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7FF" w:rsidRDefault="00913870" w:rsidP="00913870">
      <w:pPr>
        <w:pStyle w:val="Default"/>
        <w:jc w:val="center"/>
        <w:rPr>
          <w:rFonts w:asciiTheme="minorHAnsi" w:hAnsiTheme="minorHAnsi"/>
          <w:b/>
          <w:bCs/>
          <w:sz w:val="28"/>
          <w:szCs w:val="20"/>
        </w:rPr>
      </w:pPr>
      <w:r>
        <w:rPr>
          <w:rFonts w:asciiTheme="minorHAnsi" w:hAnsiTheme="minorHAnsi"/>
          <w:b/>
          <w:bCs/>
          <w:sz w:val="28"/>
          <w:szCs w:val="20"/>
        </w:rPr>
        <w:t>POLÍ</w:t>
      </w:r>
      <w:r w:rsidRPr="00913870">
        <w:rPr>
          <w:rFonts w:asciiTheme="minorHAnsi" w:hAnsiTheme="minorHAnsi"/>
          <w:b/>
          <w:bCs/>
          <w:sz w:val="28"/>
          <w:szCs w:val="20"/>
        </w:rPr>
        <w:t>TICA DE COOKIES</w:t>
      </w:r>
    </w:p>
    <w:p w:rsidR="00913870" w:rsidRDefault="00913870" w:rsidP="00913870">
      <w:pPr>
        <w:pStyle w:val="Default"/>
        <w:jc w:val="center"/>
        <w:rPr>
          <w:rFonts w:asciiTheme="minorHAnsi" w:hAnsiTheme="minorHAnsi"/>
          <w:b/>
          <w:bCs/>
          <w:sz w:val="28"/>
          <w:szCs w:val="20"/>
        </w:rPr>
      </w:pPr>
    </w:p>
    <w:p w:rsidR="00913870" w:rsidRPr="00913870" w:rsidRDefault="00913870" w:rsidP="00913870">
      <w:pPr>
        <w:autoSpaceDE w:val="0"/>
        <w:autoSpaceDN w:val="0"/>
        <w:adjustRightInd w:val="0"/>
        <w:spacing w:after="0" w:line="240" w:lineRule="auto"/>
        <w:rPr>
          <w:rFonts w:ascii="Century Gothic" w:hAnsi="Century Gothic" w:cs="Century Gothic"/>
          <w:color w:val="000000"/>
          <w:sz w:val="28"/>
          <w:szCs w:val="24"/>
        </w:rPr>
      </w:pPr>
    </w:p>
    <w:p w:rsidR="00913870" w:rsidRP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r w:rsidRPr="00913870">
        <w:rPr>
          <w:rFonts w:cs="Century Gothic"/>
          <w:b/>
          <w:bCs/>
          <w:color w:val="76923C" w:themeColor="accent3" w:themeShade="BF"/>
          <w:sz w:val="28"/>
          <w:szCs w:val="20"/>
        </w:rPr>
        <w:t xml:space="preserve">¿Qué son las cookies?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Una cookie es un fichero que se descarga en su ordenador al acceder a determinadas páginas web. Las cookies permiten a una página web, entre otras cosas, almacenar y recuperar información sobre hábitos de navegación de un usuario o de su equipo y, dependiendo de la información que contengan y de la forma que utilice su equipo, pueden utilizarse para reconocer al usuario anónimo.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Las Cookies se asocian únicamente a un Usuario anónimo y su ordenador y no proporcionan referencias que permitan deducir datos personales del Usuario. </w:t>
      </w:r>
    </w:p>
    <w:p w:rsid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En el caso de </w:t>
      </w:r>
      <w:r w:rsidRPr="00913870">
        <w:rPr>
          <w:rFonts w:cs="Century Gothic"/>
          <w:b/>
          <w:bCs/>
          <w:szCs w:val="20"/>
        </w:rPr>
        <w:t xml:space="preserve">Usuarios registrados </w:t>
      </w:r>
      <w:r w:rsidRPr="00913870">
        <w:rPr>
          <w:rFonts w:cs="Century Gothic"/>
          <w:szCs w:val="20"/>
        </w:rPr>
        <w:t xml:space="preserve">que se registren o que hayan iniciado sesión, podrán beneficiarse de unos servicios más personalizados y orientados a su perfil, gracias a la combinación de los datos almacenados en las cookies con los datos personales utilizados en el momento de su registro. Dichos Usuarios autorizan expresamente el uso de esta información con la finalidad indicada, sin perjuicio de su derecho a rechazar o deshabilitar el uso de cookies. </w:t>
      </w:r>
    </w:p>
    <w:p w:rsidR="00913870" w:rsidRDefault="00913870" w:rsidP="00894A0C">
      <w:pPr>
        <w:autoSpaceDE w:val="0"/>
        <w:autoSpaceDN w:val="0"/>
        <w:adjustRightInd w:val="0"/>
        <w:spacing w:after="0" w:line="240" w:lineRule="auto"/>
        <w:jc w:val="both"/>
        <w:rPr>
          <w:rFonts w:cs="Century Gothic"/>
          <w:b/>
          <w:bCs/>
          <w:szCs w:val="20"/>
        </w:rPr>
      </w:pPr>
    </w:p>
    <w:p w:rsidR="00913870" w:rsidRP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r w:rsidRPr="00913870">
        <w:rPr>
          <w:rFonts w:cs="Century Gothic"/>
          <w:b/>
          <w:bCs/>
          <w:color w:val="76923C" w:themeColor="accent3" w:themeShade="BF"/>
          <w:sz w:val="28"/>
          <w:szCs w:val="20"/>
        </w:rPr>
        <w:t xml:space="preserve">Tipología, finalidad y funcionamiento de las Cookies en General.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b/>
          <w:bCs/>
          <w:sz w:val="24"/>
          <w:szCs w:val="20"/>
        </w:rPr>
      </w:pPr>
      <w:r w:rsidRPr="00913870">
        <w:rPr>
          <w:rFonts w:cs="Century Gothic"/>
          <w:b/>
          <w:bCs/>
          <w:sz w:val="24"/>
          <w:szCs w:val="20"/>
        </w:rPr>
        <w:t xml:space="preserve">1. Tipos de </w:t>
      </w:r>
      <w:r w:rsidRPr="00913870">
        <w:rPr>
          <w:rFonts w:cs="Century Gothic"/>
          <w:b/>
          <w:bCs/>
          <w:i/>
          <w:iCs/>
          <w:sz w:val="24"/>
          <w:szCs w:val="20"/>
        </w:rPr>
        <w:t xml:space="preserve">cookies </w:t>
      </w:r>
      <w:r w:rsidRPr="00913870">
        <w:rPr>
          <w:rFonts w:cs="Century Gothic"/>
          <w:b/>
          <w:bCs/>
          <w:sz w:val="24"/>
          <w:szCs w:val="20"/>
        </w:rPr>
        <w:t xml:space="preserve">según el plazo de tiempo que permanecen activadas.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Según el plazo de tiempo que permanecen activadas en el equipo terminal podemos distinguir: </w:t>
      </w: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b/>
          <w:bCs/>
          <w:i/>
          <w:iCs/>
          <w:szCs w:val="20"/>
        </w:rPr>
        <w:t xml:space="preserve">Cookies </w:t>
      </w:r>
      <w:r w:rsidRPr="00913870">
        <w:rPr>
          <w:rFonts w:cs="Century Gothic"/>
          <w:b/>
          <w:bCs/>
          <w:szCs w:val="20"/>
        </w:rPr>
        <w:t xml:space="preserve">de sesión: </w:t>
      </w:r>
      <w:r w:rsidRPr="00913870">
        <w:rPr>
          <w:rFonts w:cs="Century Gothic"/>
          <w:szCs w:val="20"/>
        </w:rPr>
        <w:t xml:space="preserve">Son un tipo de </w:t>
      </w:r>
      <w:r w:rsidRPr="00913870">
        <w:rPr>
          <w:rFonts w:cs="Century Gothic"/>
          <w:i/>
          <w:iCs/>
          <w:szCs w:val="20"/>
        </w:rPr>
        <w:t xml:space="preserve">cookies diseñadas para </w:t>
      </w:r>
      <w:r w:rsidRPr="00913870">
        <w:rPr>
          <w:rFonts w:cs="Century Gothic"/>
          <w:szCs w:val="20"/>
        </w:rPr>
        <w:t xml:space="preserve">recabar y almacenar datos mientras el usuario accede a una página web. </w:t>
      </w:r>
    </w:p>
    <w:p w:rsid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Se suelen emplear para almacenar información que solo interesa conservar para la prestación del servicio solicitado por el usuario en una sola ocasión (</w:t>
      </w:r>
      <w:proofErr w:type="spellStart"/>
      <w:r w:rsidRPr="00913870">
        <w:rPr>
          <w:rFonts w:cs="Century Gothic"/>
          <w:szCs w:val="20"/>
        </w:rPr>
        <w:t>p.e</w:t>
      </w:r>
      <w:proofErr w:type="spellEnd"/>
      <w:r w:rsidRPr="00913870">
        <w:rPr>
          <w:rFonts w:cs="Century Gothic"/>
          <w:szCs w:val="20"/>
        </w:rPr>
        <w:t xml:space="preserve">. una lista de productos adquiridos). </w:t>
      </w:r>
    </w:p>
    <w:p w:rsidR="00913870" w:rsidRDefault="00913870" w:rsidP="00894A0C">
      <w:pPr>
        <w:autoSpaceDE w:val="0"/>
        <w:autoSpaceDN w:val="0"/>
        <w:adjustRightInd w:val="0"/>
        <w:spacing w:after="0" w:line="240" w:lineRule="auto"/>
        <w:jc w:val="both"/>
        <w:rPr>
          <w:rFonts w:cs="Century Gothic"/>
          <w:szCs w:val="20"/>
        </w:rPr>
      </w:pPr>
      <w:r w:rsidRPr="00913870">
        <w:rPr>
          <w:rFonts w:cs="Century Gothic"/>
          <w:b/>
          <w:bCs/>
          <w:i/>
          <w:iCs/>
          <w:szCs w:val="20"/>
        </w:rPr>
        <w:t xml:space="preserve">Cookies </w:t>
      </w:r>
      <w:r w:rsidRPr="00913870">
        <w:rPr>
          <w:rFonts w:cs="Century Gothic"/>
          <w:b/>
          <w:bCs/>
          <w:szCs w:val="20"/>
        </w:rPr>
        <w:t xml:space="preserve">persistentes: </w:t>
      </w:r>
      <w:r w:rsidRPr="00913870">
        <w:rPr>
          <w:rFonts w:cs="Century Gothic"/>
          <w:szCs w:val="20"/>
        </w:rPr>
        <w:t xml:space="preserve">Son un tipo de </w:t>
      </w:r>
      <w:r w:rsidRPr="00913870">
        <w:rPr>
          <w:rFonts w:cs="Century Gothic"/>
          <w:i/>
          <w:iCs/>
          <w:szCs w:val="20"/>
        </w:rPr>
        <w:t xml:space="preserve">cookies </w:t>
      </w:r>
      <w:r w:rsidRPr="00913870">
        <w:rPr>
          <w:rFonts w:cs="Century Gothic"/>
          <w:szCs w:val="20"/>
        </w:rPr>
        <w:t xml:space="preserve">en el que los datos siguen almacenados en el terminal y pueden ser accedidos y tratados durante un periodo definido por el responsable de la </w:t>
      </w:r>
    </w:p>
    <w:p w:rsid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cookie, y que puede ir de unos minutos a varios años.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 w:val="24"/>
          <w:szCs w:val="20"/>
        </w:rPr>
      </w:pPr>
      <w:r w:rsidRPr="00913870">
        <w:rPr>
          <w:rFonts w:cs="Century Gothic"/>
          <w:b/>
          <w:bCs/>
          <w:sz w:val="24"/>
          <w:szCs w:val="20"/>
        </w:rPr>
        <w:t>2</w:t>
      </w:r>
      <w:r w:rsidRPr="00913870">
        <w:rPr>
          <w:rFonts w:cs="Century Gothic"/>
          <w:sz w:val="24"/>
          <w:szCs w:val="20"/>
        </w:rPr>
        <w:t xml:space="preserve">. </w:t>
      </w:r>
      <w:r w:rsidRPr="00913870">
        <w:rPr>
          <w:rFonts w:cs="Century Gothic"/>
          <w:b/>
          <w:bCs/>
          <w:sz w:val="24"/>
          <w:szCs w:val="20"/>
        </w:rPr>
        <w:t xml:space="preserve">Tipos de cookies según la entidad que las gestione. </w:t>
      </w:r>
    </w:p>
    <w:p w:rsidR="00913870" w:rsidRDefault="00913870" w:rsidP="00894A0C">
      <w:pPr>
        <w:autoSpaceDE w:val="0"/>
        <w:autoSpaceDN w:val="0"/>
        <w:adjustRightInd w:val="0"/>
        <w:spacing w:after="0" w:line="240" w:lineRule="auto"/>
        <w:jc w:val="both"/>
        <w:rPr>
          <w:rFonts w:cs="Century Gothic"/>
          <w:szCs w:val="20"/>
        </w:rPr>
      </w:pPr>
    </w:p>
    <w:p w:rsid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Según quien sea la entidad que gestione el equipo o dominio desde donde se envían las </w:t>
      </w:r>
      <w:r w:rsidRPr="00913870">
        <w:rPr>
          <w:rFonts w:cs="Century Gothic"/>
          <w:i/>
          <w:iCs/>
          <w:szCs w:val="20"/>
        </w:rPr>
        <w:t xml:space="preserve">cookies </w:t>
      </w:r>
      <w:r w:rsidRPr="00913870">
        <w:rPr>
          <w:rFonts w:cs="Century Gothic"/>
          <w:szCs w:val="20"/>
        </w:rPr>
        <w:t xml:space="preserve">y trate los datos que se obtengan, podemos distinguir: </w:t>
      </w:r>
    </w:p>
    <w:p w:rsidR="004F491E" w:rsidRPr="00913870" w:rsidRDefault="004F491E" w:rsidP="00894A0C">
      <w:pPr>
        <w:autoSpaceDE w:val="0"/>
        <w:autoSpaceDN w:val="0"/>
        <w:adjustRightInd w:val="0"/>
        <w:spacing w:after="0" w:line="240" w:lineRule="auto"/>
        <w:jc w:val="both"/>
        <w:rPr>
          <w:rFonts w:cs="Century Gothic"/>
          <w:szCs w:val="20"/>
        </w:rPr>
      </w:pPr>
    </w:p>
    <w:p w:rsidR="00913870" w:rsidRDefault="00913870" w:rsidP="00894A0C">
      <w:pPr>
        <w:autoSpaceDE w:val="0"/>
        <w:autoSpaceDN w:val="0"/>
        <w:adjustRightInd w:val="0"/>
        <w:spacing w:after="0" w:line="240" w:lineRule="auto"/>
        <w:jc w:val="both"/>
        <w:rPr>
          <w:rFonts w:cs="Century Gothic"/>
          <w:szCs w:val="20"/>
        </w:rPr>
      </w:pPr>
      <w:r w:rsidRPr="00913870">
        <w:rPr>
          <w:rFonts w:cs="Century Gothic"/>
          <w:b/>
          <w:bCs/>
          <w:szCs w:val="20"/>
        </w:rPr>
        <w:t xml:space="preserve">Cookies propias: </w:t>
      </w:r>
      <w:r w:rsidRPr="00913870">
        <w:rPr>
          <w:rFonts w:cs="Century Gothic"/>
          <w:szCs w:val="20"/>
        </w:rPr>
        <w:t xml:space="preserve">Son aquéllas que se envían al equipo terminal del usuario desde un equipo o dominio gestionado por el propio editor y desde el que se presta el servicio solicitado por el usuario. </w:t>
      </w:r>
    </w:p>
    <w:p w:rsidR="00913870" w:rsidRPr="00913870" w:rsidRDefault="00913870" w:rsidP="00894A0C">
      <w:pPr>
        <w:autoSpaceDE w:val="0"/>
        <w:autoSpaceDN w:val="0"/>
        <w:adjustRightInd w:val="0"/>
        <w:spacing w:after="0" w:line="240" w:lineRule="auto"/>
        <w:jc w:val="both"/>
        <w:rPr>
          <w:rFonts w:cs="Century Gothic"/>
          <w:szCs w:val="20"/>
        </w:rPr>
      </w:pPr>
    </w:p>
    <w:p w:rsidR="00913870" w:rsidRDefault="00913870" w:rsidP="00894A0C">
      <w:pPr>
        <w:pStyle w:val="Default"/>
        <w:jc w:val="both"/>
        <w:rPr>
          <w:rFonts w:asciiTheme="minorHAnsi" w:hAnsiTheme="minorHAnsi"/>
          <w:color w:val="auto"/>
          <w:sz w:val="22"/>
          <w:szCs w:val="20"/>
        </w:rPr>
      </w:pPr>
      <w:r w:rsidRPr="00913870">
        <w:rPr>
          <w:rFonts w:asciiTheme="minorHAnsi" w:hAnsiTheme="minorHAnsi"/>
          <w:b/>
          <w:bCs/>
          <w:color w:val="auto"/>
          <w:sz w:val="22"/>
          <w:szCs w:val="20"/>
        </w:rPr>
        <w:t xml:space="preserve">Cookies de tercero: </w:t>
      </w:r>
      <w:r w:rsidRPr="00913870">
        <w:rPr>
          <w:rFonts w:asciiTheme="minorHAnsi" w:hAnsiTheme="minorHAnsi"/>
          <w:color w:val="auto"/>
          <w:sz w:val="22"/>
          <w:szCs w:val="20"/>
        </w:rPr>
        <w:t>Son aquéllas que se envían al equipo terminal del usuario desde un equipo o dominio que no es gestionado por el editor, sino por otra entidad que trata los datos obtenidos través de las cookies.</w:t>
      </w:r>
    </w:p>
    <w:p w:rsidR="00913870" w:rsidRDefault="00913870" w:rsidP="00894A0C">
      <w:pPr>
        <w:pStyle w:val="Default"/>
        <w:jc w:val="both"/>
        <w:rPr>
          <w:rFonts w:asciiTheme="minorHAnsi" w:hAnsiTheme="minorHAnsi"/>
          <w:color w:val="auto"/>
          <w:sz w:val="22"/>
          <w:szCs w:val="20"/>
        </w:rPr>
      </w:pPr>
    </w:p>
    <w:p w:rsidR="00857827" w:rsidRDefault="00857827" w:rsidP="00894A0C">
      <w:pPr>
        <w:autoSpaceDE w:val="0"/>
        <w:autoSpaceDN w:val="0"/>
        <w:adjustRightInd w:val="0"/>
        <w:spacing w:after="0" w:line="240" w:lineRule="auto"/>
        <w:jc w:val="both"/>
        <w:rPr>
          <w:rFonts w:cs="Century Gothic"/>
          <w:b/>
          <w:bCs/>
          <w:color w:val="000000"/>
          <w:szCs w:val="20"/>
        </w:rPr>
      </w:pPr>
    </w:p>
    <w:p w:rsidR="00913870" w:rsidRPr="00913870" w:rsidRDefault="00913870" w:rsidP="00894A0C">
      <w:pPr>
        <w:autoSpaceDE w:val="0"/>
        <w:autoSpaceDN w:val="0"/>
        <w:adjustRightInd w:val="0"/>
        <w:spacing w:after="0" w:line="240" w:lineRule="auto"/>
        <w:jc w:val="both"/>
        <w:rPr>
          <w:rFonts w:cs="Century Gothic"/>
          <w:b/>
          <w:bCs/>
          <w:color w:val="000000"/>
          <w:szCs w:val="20"/>
        </w:rPr>
      </w:pPr>
      <w:r w:rsidRPr="00913870">
        <w:rPr>
          <w:rFonts w:cs="Century Gothic"/>
          <w:b/>
          <w:bCs/>
          <w:color w:val="000000"/>
          <w:szCs w:val="20"/>
        </w:rPr>
        <w:t>3. Tipos de cookies según su finalidad.</w:t>
      </w:r>
    </w:p>
    <w:p w:rsidR="00913870" w:rsidRDefault="00913870" w:rsidP="00894A0C">
      <w:pPr>
        <w:autoSpaceDE w:val="0"/>
        <w:autoSpaceDN w:val="0"/>
        <w:adjustRightInd w:val="0"/>
        <w:spacing w:after="0" w:line="240" w:lineRule="auto"/>
        <w:jc w:val="both"/>
        <w:rPr>
          <w:rFonts w:cs="Century Gothic"/>
          <w:color w:val="000000"/>
          <w:szCs w:val="20"/>
        </w:rPr>
      </w:pPr>
      <w:r w:rsidRPr="00913870">
        <w:rPr>
          <w:rFonts w:cs="Century Gothic"/>
          <w:color w:val="000000"/>
          <w:szCs w:val="20"/>
        </w:rPr>
        <w:t xml:space="preserve">Según la finalidad para la que se traten los datos obtenidos a través de las cookies, podemos distinguir entre: </w:t>
      </w:r>
    </w:p>
    <w:p w:rsidR="00913870" w:rsidRPr="00913870" w:rsidRDefault="00913870" w:rsidP="00894A0C">
      <w:pPr>
        <w:autoSpaceDE w:val="0"/>
        <w:autoSpaceDN w:val="0"/>
        <w:adjustRightInd w:val="0"/>
        <w:spacing w:after="0" w:line="240" w:lineRule="auto"/>
        <w:jc w:val="both"/>
        <w:rPr>
          <w:rFonts w:cs="Century Gothic"/>
          <w:color w:val="000000"/>
          <w:szCs w:val="20"/>
        </w:rPr>
      </w:pPr>
    </w:p>
    <w:p w:rsidR="004F491E" w:rsidRDefault="00913870" w:rsidP="00894A0C">
      <w:pPr>
        <w:pStyle w:val="Prrafodelista"/>
        <w:numPr>
          <w:ilvl w:val="0"/>
          <w:numId w:val="4"/>
        </w:numPr>
        <w:autoSpaceDE w:val="0"/>
        <w:autoSpaceDN w:val="0"/>
        <w:adjustRightInd w:val="0"/>
        <w:spacing w:after="0" w:line="240" w:lineRule="auto"/>
        <w:jc w:val="both"/>
        <w:rPr>
          <w:rFonts w:cs="Century Gothic"/>
          <w:color w:val="000000"/>
          <w:szCs w:val="20"/>
        </w:rPr>
      </w:pPr>
      <w:r w:rsidRPr="00913870">
        <w:rPr>
          <w:rFonts w:cs="Century Gothic"/>
          <w:b/>
          <w:bCs/>
          <w:i/>
          <w:iCs/>
          <w:color w:val="000000"/>
          <w:szCs w:val="20"/>
        </w:rPr>
        <w:t xml:space="preserve">Cookies </w:t>
      </w:r>
      <w:r w:rsidRPr="00913870">
        <w:rPr>
          <w:rFonts w:cs="Century Gothic"/>
          <w:b/>
          <w:bCs/>
          <w:color w:val="000000"/>
          <w:szCs w:val="20"/>
        </w:rPr>
        <w:t xml:space="preserve">técnicas: </w:t>
      </w:r>
      <w:r w:rsidRPr="00913870">
        <w:rPr>
          <w:rFonts w:cs="Century Gothic"/>
          <w:color w:val="000000"/>
          <w:szCs w:val="20"/>
        </w:rPr>
        <w:t>Son aquéllas que permiten al usuario la navegación a través de una página web, plataforma o aplicación y la utilización de las diferentes 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videos o sonido o compartir conten</w:t>
      </w:r>
      <w:r w:rsidR="004F491E">
        <w:rPr>
          <w:rFonts w:cs="Century Gothic"/>
          <w:color w:val="000000"/>
          <w:szCs w:val="20"/>
        </w:rPr>
        <w:t>idos a través de redes sociales.</w:t>
      </w:r>
    </w:p>
    <w:p w:rsidR="00913870" w:rsidRPr="00913870" w:rsidRDefault="00913870" w:rsidP="004F491E">
      <w:pPr>
        <w:pStyle w:val="Prrafodelista"/>
        <w:autoSpaceDE w:val="0"/>
        <w:autoSpaceDN w:val="0"/>
        <w:adjustRightInd w:val="0"/>
        <w:spacing w:after="0" w:line="240" w:lineRule="auto"/>
        <w:jc w:val="both"/>
        <w:rPr>
          <w:rFonts w:cs="Century Gothic"/>
          <w:color w:val="000000"/>
          <w:szCs w:val="20"/>
        </w:rPr>
      </w:pPr>
    </w:p>
    <w:p w:rsidR="004F491E" w:rsidRDefault="00913870" w:rsidP="00894A0C">
      <w:pPr>
        <w:pStyle w:val="Prrafodelista"/>
        <w:numPr>
          <w:ilvl w:val="0"/>
          <w:numId w:val="4"/>
        </w:numPr>
        <w:autoSpaceDE w:val="0"/>
        <w:autoSpaceDN w:val="0"/>
        <w:adjustRightInd w:val="0"/>
        <w:spacing w:after="0" w:line="240" w:lineRule="auto"/>
        <w:jc w:val="both"/>
        <w:rPr>
          <w:rFonts w:cs="Century Gothic"/>
          <w:color w:val="000000"/>
          <w:szCs w:val="20"/>
        </w:rPr>
      </w:pPr>
      <w:r w:rsidRPr="00913870">
        <w:rPr>
          <w:rFonts w:cs="Century Gothic"/>
          <w:b/>
          <w:bCs/>
          <w:i/>
          <w:iCs/>
          <w:color w:val="000000"/>
          <w:szCs w:val="20"/>
        </w:rPr>
        <w:t xml:space="preserve">Cookies </w:t>
      </w:r>
      <w:r w:rsidRPr="00913870">
        <w:rPr>
          <w:rFonts w:cs="Century Gothic"/>
          <w:b/>
          <w:bCs/>
          <w:color w:val="000000"/>
          <w:szCs w:val="20"/>
        </w:rPr>
        <w:t xml:space="preserve">de personalización: </w:t>
      </w:r>
      <w:r w:rsidRPr="00913870">
        <w:rPr>
          <w:rFonts w:cs="Century Gothic"/>
          <w:color w:val="000000"/>
          <w:szCs w:val="20"/>
        </w:rPr>
        <w:t>Son aquéllas que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rsidR="00913870" w:rsidRPr="004F491E" w:rsidRDefault="00913870" w:rsidP="004F491E">
      <w:pPr>
        <w:autoSpaceDE w:val="0"/>
        <w:autoSpaceDN w:val="0"/>
        <w:adjustRightInd w:val="0"/>
        <w:spacing w:after="0" w:line="240" w:lineRule="auto"/>
        <w:ind w:left="708"/>
        <w:jc w:val="both"/>
        <w:rPr>
          <w:rFonts w:cs="Century Gothic"/>
          <w:color w:val="000000"/>
          <w:szCs w:val="20"/>
        </w:rPr>
      </w:pPr>
    </w:p>
    <w:p w:rsidR="004F491E" w:rsidRDefault="00913870" w:rsidP="00894A0C">
      <w:pPr>
        <w:pStyle w:val="Prrafodelista"/>
        <w:numPr>
          <w:ilvl w:val="0"/>
          <w:numId w:val="4"/>
        </w:numPr>
        <w:autoSpaceDE w:val="0"/>
        <w:autoSpaceDN w:val="0"/>
        <w:adjustRightInd w:val="0"/>
        <w:spacing w:after="0" w:line="240" w:lineRule="auto"/>
        <w:jc w:val="both"/>
        <w:rPr>
          <w:rFonts w:cs="Century Gothic"/>
          <w:color w:val="000000"/>
          <w:szCs w:val="20"/>
        </w:rPr>
      </w:pPr>
      <w:r w:rsidRPr="004F491E">
        <w:rPr>
          <w:rFonts w:cs="Century Gothic"/>
          <w:b/>
          <w:bCs/>
          <w:i/>
          <w:iCs/>
          <w:color w:val="000000"/>
          <w:szCs w:val="20"/>
        </w:rPr>
        <w:t>Cookies</w:t>
      </w:r>
      <w:r w:rsidRPr="00913870">
        <w:rPr>
          <w:rFonts w:cs="Century Gothic"/>
          <w:b/>
          <w:bCs/>
          <w:color w:val="000000"/>
          <w:szCs w:val="20"/>
        </w:rPr>
        <w:t xml:space="preserve"> de análisis: </w:t>
      </w:r>
      <w:r w:rsidRPr="00913870">
        <w:rPr>
          <w:rFonts w:cs="Century Gothic"/>
          <w:color w:val="000000"/>
          <w:szCs w:val="20"/>
        </w:rPr>
        <w:t>Son aquéllas que permiten al responsable de las mismas,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rsidR="00913870" w:rsidRPr="00913870" w:rsidRDefault="00913870" w:rsidP="004F491E">
      <w:pPr>
        <w:pStyle w:val="Prrafodelista"/>
        <w:autoSpaceDE w:val="0"/>
        <w:autoSpaceDN w:val="0"/>
        <w:adjustRightInd w:val="0"/>
        <w:spacing w:after="0" w:line="240" w:lineRule="auto"/>
        <w:jc w:val="both"/>
        <w:rPr>
          <w:rFonts w:cs="Century Gothic"/>
          <w:color w:val="000000"/>
          <w:szCs w:val="20"/>
        </w:rPr>
      </w:pPr>
    </w:p>
    <w:p w:rsidR="00913870" w:rsidRPr="00913870" w:rsidRDefault="00913870" w:rsidP="00894A0C">
      <w:pPr>
        <w:pStyle w:val="Prrafodelista"/>
        <w:numPr>
          <w:ilvl w:val="0"/>
          <w:numId w:val="4"/>
        </w:numPr>
        <w:autoSpaceDE w:val="0"/>
        <w:autoSpaceDN w:val="0"/>
        <w:adjustRightInd w:val="0"/>
        <w:spacing w:after="0" w:line="240" w:lineRule="auto"/>
        <w:jc w:val="both"/>
        <w:rPr>
          <w:rFonts w:cs="Century Gothic"/>
          <w:color w:val="000000"/>
          <w:szCs w:val="20"/>
        </w:rPr>
      </w:pPr>
      <w:r w:rsidRPr="004F491E">
        <w:rPr>
          <w:rFonts w:cs="Century Gothic"/>
          <w:b/>
          <w:bCs/>
          <w:i/>
          <w:iCs/>
          <w:color w:val="000000"/>
          <w:szCs w:val="20"/>
        </w:rPr>
        <w:t>Cookies</w:t>
      </w:r>
      <w:r w:rsidRPr="00913870">
        <w:rPr>
          <w:rFonts w:cs="Century Gothic"/>
          <w:b/>
          <w:bCs/>
          <w:color w:val="000000"/>
          <w:szCs w:val="20"/>
        </w:rPr>
        <w:t xml:space="preserve"> publicitarias: </w:t>
      </w:r>
      <w:r w:rsidRPr="00913870">
        <w:rPr>
          <w:rFonts w:cs="Century Gothic"/>
          <w:color w:val="000000"/>
          <w:szCs w:val="20"/>
        </w:rPr>
        <w:t xml:space="preserve">Son aquéllas que permiten la gestión, de la forma más eficaz posible, de los espacios publicitarios que, en su caso, el editor haya incluido en una página web, aplicación o plataforma desde la que presta el servicio solicitado en base a criterios como el contenido editado o la frecuencia en la que se muestran los anuncios. </w:t>
      </w:r>
      <w:r>
        <w:rPr>
          <w:rFonts w:cs="Century Gothic"/>
          <w:color w:val="000000"/>
          <w:szCs w:val="20"/>
        </w:rPr>
        <w:br/>
      </w:r>
    </w:p>
    <w:p w:rsidR="00131E29" w:rsidRPr="00913870" w:rsidRDefault="00913870" w:rsidP="00894A0C">
      <w:pPr>
        <w:pStyle w:val="Prrafodelista"/>
        <w:numPr>
          <w:ilvl w:val="0"/>
          <w:numId w:val="4"/>
        </w:numPr>
        <w:autoSpaceDE w:val="0"/>
        <w:autoSpaceDN w:val="0"/>
        <w:adjustRightInd w:val="0"/>
        <w:spacing w:after="0" w:line="240" w:lineRule="auto"/>
        <w:jc w:val="both"/>
        <w:rPr>
          <w:rFonts w:cs="Century Gothic"/>
          <w:color w:val="000000"/>
          <w:szCs w:val="20"/>
        </w:rPr>
      </w:pPr>
      <w:r w:rsidRPr="004F491E">
        <w:rPr>
          <w:rFonts w:cs="Century Gothic"/>
          <w:b/>
          <w:bCs/>
          <w:i/>
          <w:iCs/>
          <w:color w:val="000000"/>
          <w:szCs w:val="20"/>
        </w:rPr>
        <w:t>Cookies</w:t>
      </w:r>
      <w:r w:rsidRPr="00913870">
        <w:rPr>
          <w:b/>
          <w:bCs/>
          <w:szCs w:val="20"/>
        </w:rPr>
        <w:t xml:space="preserve"> de publicidad comportamental: </w:t>
      </w:r>
      <w:r w:rsidRPr="00913870">
        <w:rPr>
          <w:szCs w:val="20"/>
        </w:rPr>
        <w:t>Son aquéllas que permiten la gestión, de la forma más eficaz posible, de los espacios publicitarios que, en su caso, el editor haya incluido en una página web, aplicación o plataforma desde la que presta el servicio solicitado. Estas cookies almacenan información del comportamiento de los usuarios obtenida a través de la observación continuada de sus hábitos de navegación, lo que permite desarrollar un perfil específico para mostrar publicidad en función del mismo.</w:t>
      </w:r>
    </w:p>
    <w:p w:rsidR="00913870" w:rsidRDefault="00913870" w:rsidP="00894A0C">
      <w:pPr>
        <w:autoSpaceDE w:val="0"/>
        <w:autoSpaceDN w:val="0"/>
        <w:adjustRightInd w:val="0"/>
        <w:spacing w:after="0" w:line="240" w:lineRule="auto"/>
        <w:jc w:val="both"/>
        <w:rPr>
          <w:rFonts w:cs="Century Gothic"/>
          <w:color w:val="000000"/>
          <w:szCs w:val="20"/>
        </w:rPr>
      </w:pPr>
    </w:p>
    <w:p w:rsidR="00913870" w:rsidRDefault="00913870" w:rsidP="00894A0C">
      <w:pPr>
        <w:autoSpaceDE w:val="0"/>
        <w:autoSpaceDN w:val="0"/>
        <w:adjustRightInd w:val="0"/>
        <w:spacing w:after="0" w:line="240" w:lineRule="auto"/>
        <w:jc w:val="both"/>
        <w:rPr>
          <w:rFonts w:cs="Century Gothic"/>
          <w:color w:val="000000"/>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r w:rsidRPr="00913870">
        <w:rPr>
          <w:rFonts w:cs="Century Gothic"/>
          <w:b/>
          <w:bCs/>
          <w:color w:val="76923C" w:themeColor="accent3" w:themeShade="BF"/>
          <w:sz w:val="28"/>
          <w:szCs w:val="20"/>
        </w:rPr>
        <w:lastRenderedPageBreak/>
        <w:t xml:space="preserve">Consentimiento y Autorización para el uso de cookies </w:t>
      </w: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Al acceder a este sitio web por primera vez, verá un espacio o banner donde se le informa de la utilización de las cookies y donde puede consultar esta política de cookies mediante un link. Si usted consiente la utilización de cookies, continúa navegando haciendo uso de la barra de desplazamiento o </w:t>
      </w:r>
      <w:proofErr w:type="spellStart"/>
      <w:r w:rsidRPr="00913870">
        <w:rPr>
          <w:rFonts w:cs="Century Gothic"/>
          <w:szCs w:val="20"/>
        </w:rPr>
        <w:t>scroll</w:t>
      </w:r>
      <w:proofErr w:type="spellEnd"/>
      <w:r w:rsidRPr="00913870">
        <w:rPr>
          <w:rFonts w:cs="Century Gothic"/>
          <w:szCs w:val="20"/>
        </w:rPr>
        <w:t xml:space="preserve"> o hace clic en algún link (aceptar) según proceda, se entenderá que usted ha consentido nuestra política de cookies y, por tanto, la aceptación para la instalación de las mismas en su equipo o dispositivo, excepto en la medida que haya modificado la configuración de su navegador para rechazar la utilización de las mismas. </w:t>
      </w:r>
    </w:p>
    <w:p w:rsidR="00913870" w:rsidRDefault="00913870" w:rsidP="00894A0C">
      <w:pPr>
        <w:autoSpaceDE w:val="0"/>
        <w:autoSpaceDN w:val="0"/>
        <w:adjustRightInd w:val="0"/>
        <w:spacing w:after="0" w:line="240" w:lineRule="auto"/>
        <w:jc w:val="both"/>
        <w:rPr>
          <w:rFonts w:cs="Century Gothic"/>
          <w:b/>
          <w:bCs/>
          <w:szCs w:val="20"/>
        </w:rPr>
      </w:pPr>
    </w:p>
    <w:p w:rsidR="004F491E"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r w:rsidRPr="00913870">
        <w:rPr>
          <w:rFonts w:cs="Century Gothic"/>
          <w:b/>
          <w:bCs/>
          <w:color w:val="76923C" w:themeColor="accent3" w:themeShade="BF"/>
          <w:sz w:val="28"/>
          <w:szCs w:val="20"/>
        </w:rPr>
        <w:t>¿Qué tipos de cookies utiliza esta página web en particular?</w:t>
      </w:r>
    </w:p>
    <w:p w:rsidR="00913870" w:rsidRPr="004F491E" w:rsidRDefault="00913870" w:rsidP="00894A0C">
      <w:pPr>
        <w:autoSpaceDE w:val="0"/>
        <w:autoSpaceDN w:val="0"/>
        <w:adjustRightInd w:val="0"/>
        <w:spacing w:after="0" w:line="240" w:lineRule="auto"/>
        <w:jc w:val="both"/>
        <w:rPr>
          <w:rFonts w:cs="Century Gothic"/>
          <w:b/>
          <w:bCs/>
          <w:color w:val="76923C" w:themeColor="accent3" w:themeShade="BF"/>
          <w:sz w:val="28"/>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Definición, Identificación y finalidad de las cookies de esta Web </w:t>
      </w:r>
      <w:r w:rsidRPr="00913870">
        <w:rPr>
          <w:rFonts w:cs="Century Gothic"/>
          <w:b/>
          <w:bCs/>
          <w:szCs w:val="20"/>
        </w:rPr>
        <w:t xml:space="preserve">no exceptuadas </w:t>
      </w:r>
      <w:r w:rsidRPr="00913870">
        <w:rPr>
          <w:rFonts w:cs="Century Gothic"/>
          <w:szCs w:val="20"/>
        </w:rPr>
        <w:t xml:space="preserve">por la LSSI. </w:t>
      </w:r>
    </w:p>
    <w:p w:rsidR="00913870" w:rsidRDefault="00913870" w:rsidP="00894A0C">
      <w:pPr>
        <w:autoSpaceDE w:val="0"/>
        <w:autoSpaceDN w:val="0"/>
        <w:adjustRightInd w:val="0"/>
        <w:spacing w:after="0" w:line="240" w:lineRule="auto"/>
        <w:jc w:val="both"/>
        <w:rPr>
          <w:rFonts w:cs="Century Gothic"/>
          <w:szCs w:val="20"/>
        </w:rPr>
      </w:pPr>
    </w:p>
    <w:p w:rsidR="00913870" w:rsidRPr="00913870" w:rsidRDefault="00913870" w:rsidP="00894A0C">
      <w:pPr>
        <w:autoSpaceDE w:val="0"/>
        <w:autoSpaceDN w:val="0"/>
        <w:adjustRightInd w:val="0"/>
        <w:spacing w:after="0" w:line="240" w:lineRule="auto"/>
        <w:jc w:val="both"/>
        <w:rPr>
          <w:rFonts w:cs="Century Gothic"/>
          <w:szCs w:val="20"/>
        </w:rPr>
      </w:pPr>
      <w:r w:rsidRPr="00913870">
        <w:rPr>
          <w:rFonts w:cs="Century Gothic"/>
          <w:szCs w:val="20"/>
        </w:rPr>
        <w:t xml:space="preserve">Serían: </w:t>
      </w:r>
    </w:p>
    <w:p w:rsidR="00913870" w:rsidRDefault="00913870" w:rsidP="00894A0C">
      <w:pPr>
        <w:autoSpaceDE w:val="0"/>
        <w:autoSpaceDN w:val="0"/>
        <w:adjustRightInd w:val="0"/>
        <w:spacing w:after="0" w:line="240" w:lineRule="auto"/>
        <w:jc w:val="both"/>
        <w:rPr>
          <w:rFonts w:cs="Century Gothic"/>
          <w:b/>
          <w:bCs/>
          <w:szCs w:val="20"/>
        </w:rPr>
      </w:pPr>
    </w:p>
    <w:p w:rsidR="00913870" w:rsidRDefault="00913870" w:rsidP="00894A0C">
      <w:pPr>
        <w:pStyle w:val="Prrafodelista"/>
        <w:numPr>
          <w:ilvl w:val="0"/>
          <w:numId w:val="5"/>
        </w:numPr>
        <w:autoSpaceDE w:val="0"/>
        <w:autoSpaceDN w:val="0"/>
        <w:adjustRightInd w:val="0"/>
        <w:spacing w:after="0" w:line="240" w:lineRule="auto"/>
        <w:jc w:val="both"/>
        <w:rPr>
          <w:rFonts w:cs="Century Gothic"/>
          <w:szCs w:val="20"/>
        </w:rPr>
      </w:pPr>
      <w:r w:rsidRPr="004F491E">
        <w:rPr>
          <w:rFonts w:cs="Century Gothic"/>
          <w:b/>
          <w:bCs/>
          <w:i/>
          <w:szCs w:val="20"/>
        </w:rPr>
        <w:t>Cookies</w:t>
      </w:r>
      <w:r w:rsidRPr="00913870">
        <w:rPr>
          <w:rFonts w:cs="Century Gothic"/>
          <w:b/>
          <w:bCs/>
          <w:szCs w:val="20"/>
        </w:rPr>
        <w:t xml:space="preserve"> de análisis: </w:t>
      </w:r>
      <w:r w:rsidRPr="00913870">
        <w:rPr>
          <w:rFonts w:cs="Century Gothic"/>
          <w:szCs w:val="20"/>
        </w:rPr>
        <w:t xml:space="preserve">Son aquéllas que bien tratadas por nosotros o por terceros, nos permiten cuantificar el número de usuarios y así realizar la medición y análisis estadístico de la utilización que hacen los usuarios del servicio ofertado. Para ello se analiza su navegación en nuestra página web con el fin de mejorar la oferta de productos o servicios que le ofrecemos. </w:t>
      </w:r>
    </w:p>
    <w:p w:rsidR="00913870" w:rsidRDefault="00913870" w:rsidP="00894A0C">
      <w:pPr>
        <w:pStyle w:val="Prrafodelista"/>
        <w:autoSpaceDE w:val="0"/>
        <w:autoSpaceDN w:val="0"/>
        <w:adjustRightInd w:val="0"/>
        <w:spacing w:after="0" w:line="240" w:lineRule="auto"/>
        <w:jc w:val="both"/>
        <w:rPr>
          <w:rFonts w:cs="Century Gothic"/>
          <w:szCs w:val="20"/>
        </w:rPr>
      </w:pPr>
    </w:p>
    <w:p w:rsidR="00913870" w:rsidRDefault="00913870" w:rsidP="00894A0C">
      <w:pPr>
        <w:pStyle w:val="Prrafodelista"/>
        <w:numPr>
          <w:ilvl w:val="0"/>
          <w:numId w:val="5"/>
        </w:numPr>
        <w:autoSpaceDE w:val="0"/>
        <w:autoSpaceDN w:val="0"/>
        <w:adjustRightInd w:val="0"/>
        <w:spacing w:after="0" w:line="240" w:lineRule="auto"/>
        <w:jc w:val="both"/>
        <w:rPr>
          <w:rFonts w:cs="Century Gothic"/>
          <w:szCs w:val="20"/>
        </w:rPr>
      </w:pPr>
      <w:r w:rsidRPr="004F491E">
        <w:rPr>
          <w:rFonts w:cs="Century Gothic"/>
          <w:b/>
          <w:bCs/>
          <w:i/>
          <w:szCs w:val="20"/>
        </w:rPr>
        <w:t>Cookies</w:t>
      </w:r>
      <w:r w:rsidRPr="00913870">
        <w:rPr>
          <w:rFonts w:cs="Century Gothic"/>
          <w:b/>
          <w:bCs/>
          <w:szCs w:val="20"/>
        </w:rPr>
        <w:t xml:space="preserve"> publicitarias: </w:t>
      </w:r>
      <w:r w:rsidRPr="00913870">
        <w:rPr>
          <w:rFonts w:cs="Century Gothic"/>
          <w:szCs w:val="20"/>
        </w:rPr>
        <w:t>Son aquéllas que, bien tratadas por nosotros o por terceros, nos permiten gestionar de la forma más eficaz posible la oferta de los espacios publicitarios que hay en la página web, adecuando el contenido del anuncio al contenido del servicio solicitado o al uso que realice de nuestra página web. Para ello podemos analizar sus hábitos de navegación en Internet y podemos mostrarle publicidad relacionada con su perfil de navegación.</w:t>
      </w:r>
    </w:p>
    <w:p w:rsidR="00F2262D" w:rsidRPr="00F2262D" w:rsidRDefault="00F2262D" w:rsidP="00894A0C">
      <w:pPr>
        <w:pStyle w:val="Prrafodelista"/>
        <w:jc w:val="both"/>
        <w:rPr>
          <w:rFonts w:cs="Century Gothic"/>
          <w:szCs w:val="20"/>
        </w:rPr>
      </w:pPr>
    </w:p>
    <w:p w:rsidR="00F2262D" w:rsidRPr="00F2262D" w:rsidRDefault="00F2262D" w:rsidP="00894A0C">
      <w:pPr>
        <w:autoSpaceDE w:val="0"/>
        <w:autoSpaceDN w:val="0"/>
        <w:adjustRightInd w:val="0"/>
        <w:spacing w:after="0" w:line="240" w:lineRule="auto"/>
        <w:jc w:val="both"/>
        <w:rPr>
          <w:rFonts w:cs="Century Gothic"/>
          <w:color w:val="76923C" w:themeColor="accent3" w:themeShade="BF"/>
          <w:sz w:val="32"/>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p>
    <w:p w:rsidR="00003A46" w:rsidRDefault="00003A46" w:rsidP="00894A0C">
      <w:pPr>
        <w:autoSpaceDE w:val="0"/>
        <w:autoSpaceDN w:val="0"/>
        <w:adjustRightInd w:val="0"/>
        <w:spacing w:after="0" w:line="240" w:lineRule="auto"/>
        <w:jc w:val="both"/>
        <w:rPr>
          <w:rFonts w:cs="Century Gothic"/>
          <w:b/>
          <w:bCs/>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b/>
          <w:bCs/>
          <w:color w:val="76923C" w:themeColor="accent3" w:themeShade="BF"/>
          <w:sz w:val="28"/>
          <w:szCs w:val="20"/>
        </w:rPr>
      </w:pPr>
      <w:r w:rsidRPr="00F2262D">
        <w:rPr>
          <w:rFonts w:cs="Century Gothic"/>
          <w:b/>
          <w:bCs/>
          <w:color w:val="76923C" w:themeColor="accent3" w:themeShade="BF"/>
          <w:sz w:val="28"/>
          <w:szCs w:val="20"/>
        </w:rPr>
        <w:lastRenderedPageBreak/>
        <w:t xml:space="preserve">Cuadro de identificación de las cookies y finalidad. </w:t>
      </w:r>
    </w:p>
    <w:p w:rsidR="00F2262D" w:rsidRPr="00F2262D" w:rsidRDefault="00F2262D" w:rsidP="00894A0C">
      <w:pPr>
        <w:autoSpaceDE w:val="0"/>
        <w:autoSpaceDN w:val="0"/>
        <w:adjustRightInd w:val="0"/>
        <w:spacing w:after="0" w:line="240" w:lineRule="auto"/>
        <w:jc w:val="both"/>
        <w:rPr>
          <w:rFonts w:cs="Century Gothic"/>
          <w:color w:val="76923C" w:themeColor="accent3" w:themeShade="BF"/>
          <w:sz w:val="28"/>
          <w:szCs w:val="20"/>
        </w:rPr>
      </w:pPr>
    </w:p>
    <w:p w:rsidR="00F2262D" w:rsidRDefault="00F2262D" w:rsidP="00894A0C">
      <w:pPr>
        <w:autoSpaceDE w:val="0"/>
        <w:autoSpaceDN w:val="0"/>
        <w:adjustRightInd w:val="0"/>
        <w:spacing w:after="0" w:line="240" w:lineRule="auto"/>
        <w:jc w:val="both"/>
        <w:rPr>
          <w:rFonts w:cs="Century Gothic"/>
          <w:szCs w:val="20"/>
        </w:rPr>
      </w:pPr>
      <w:r w:rsidRPr="00F2262D">
        <w:rPr>
          <w:rFonts w:cs="Century Gothic"/>
          <w:szCs w:val="20"/>
        </w:rPr>
        <w:t>Nombre del editor, nombre de la cookie, "tipo" y Propósito.</w:t>
      </w:r>
    </w:p>
    <w:p w:rsidR="00F2262D" w:rsidRDefault="00F2262D" w:rsidP="00894A0C">
      <w:pPr>
        <w:autoSpaceDE w:val="0"/>
        <w:autoSpaceDN w:val="0"/>
        <w:adjustRightInd w:val="0"/>
        <w:spacing w:after="0" w:line="240" w:lineRule="auto"/>
        <w:jc w:val="both"/>
        <w:rPr>
          <w:rFonts w:cs="Century Gothic"/>
          <w:szCs w:val="20"/>
        </w:rPr>
      </w:pPr>
    </w:p>
    <w:tbl>
      <w:tblPr>
        <w:tblStyle w:val="Tablaconcuadrcula"/>
        <w:tblW w:w="0" w:type="auto"/>
        <w:tblLayout w:type="fixed"/>
        <w:tblLook w:val="04A0" w:firstRow="1" w:lastRow="0" w:firstColumn="1" w:lastColumn="0" w:noHBand="0" w:noVBand="1"/>
      </w:tblPr>
      <w:tblGrid>
        <w:gridCol w:w="2093"/>
        <w:gridCol w:w="1134"/>
        <w:gridCol w:w="1134"/>
        <w:gridCol w:w="2551"/>
        <w:gridCol w:w="1978"/>
      </w:tblGrid>
      <w:tr w:rsidR="00917FE8" w:rsidTr="006864F9">
        <w:trPr>
          <w:trHeight w:val="387"/>
        </w:trPr>
        <w:tc>
          <w:tcPr>
            <w:tcW w:w="2093" w:type="dxa"/>
            <w:shd w:val="clear" w:color="auto" w:fill="76923C" w:themeFill="accent3" w:themeFillShade="BF"/>
            <w:vAlign w:val="center"/>
          </w:tcPr>
          <w:p w:rsidR="00917FE8" w:rsidRPr="00F2262D" w:rsidRDefault="00917FE8" w:rsidP="006864F9">
            <w:pPr>
              <w:pStyle w:val="Default"/>
              <w:jc w:val="both"/>
              <w:rPr>
                <w:rFonts w:asciiTheme="minorHAnsi" w:hAnsiTheme="minorHAnsi"/>
                <w:color w:val="FFFFFF" w:themeColor="background1"/>
                <w:sz w:val="22"/>
                <w:szCs w:val="20"/>
              </w:rPr>
            </w:pPr>
            <w:r w:rsidRPr="00F2262D">
              <w:rPr>
                <w:rFonts w:asciiTheme="minorHAnsi" w:hAnsiTheme="minorHAnsi"/>
                <w:b/>
                <w:bCs/>
                <w:color w:val="FFFFFF" w:themeColor="background1"/>
                <w:sz w:val="22"/>
                <w:szCs w:val="20"/>
              </w:rPr>
              <w:t>Cookie</w:t>
            </w:r>
          </w:p>
        </w:tc>
        <w:tc>
          <w:tcPr>
            <w:tcW w:w="1134" w:type="dxa"/>
            <w:shd w:val="clear" w:color="auto" w:fill="76923C" w:themeFill="accent3" w:themeFillShade="BF"/>
            <w:vAlign w:val="center"/>
          </w:tcPr>
          <w:p w:rsidR="00917FE8" w:rsidRPr="00F2262D" w:rsidRDefault="0072274A" w:rsidP="006864F9">
            <w:pPr>
              <w:pStyle w:val="Default"/>
              <w:jc w:val="both"/>
              <w:rPr>
                <w:rFonts w:asciiTheme="minorHAnsi" w:hAnsiTheme="minorHAnsi"/>
                <w:color w:val="FFFFFF" w:themeColor="background1"/>
                <w:sz w:val="22"/>
                <w:szCs w:val="20"/>
              </w:rPr>
            </w:pPr>
            <w:r w:rsidRPr="00F2262D">
              <w:rPr>
                <w:rFonts w:asciiTheme="minorHAnsi" w:hAnsiTheme="minorHAnsi"/>
                <w:b/>
                <w:bCs/>
                <w:color w:val="FFFFFF" w:themeColor="background1"/>
                <w:sz w:val="22"/>
                <w:szCs w:val="20"/>
              </w:rPr>
              <w:t>Tipo</w:t>
            </w:r>
          </w:p>
        </w:tc>
        <w:tc>
          <w:tcPr>
            <w:tcW w:w="1134" w:type="dxa"/>
            <w:shd w:val="clear" w:color="auto" w:fill="76923C" w:themeFill="accent3" w:themeFillShade="BF"/>
            <w:vAlign w:val="center"/>
          </w:tcPr>
          <w:p w:rsidR="00917FE8" w:rsidRPr="00F2262D" w:rsidRDefault="0072274A" w:rsidP="006864F9">
            <w:pPr>
              <w:pStyle w:val="Default"/>
              <w:jc w:val="both"/>
              <w:rPr>
                <w:rFonts w:asciiTheme="minorHAnsi" w:hAnsiTheme="minorHAnsi"/>
                <w:color w:val="FFFFFF" w:themeColor="background1"/>
                <w:sz w:val="22"/>
                <w:szCs w:val="20"/>
              </w:rPr>
            </w:pPr>
            <w:r>
              <w:rPr>
                <w:rFonts w:asciiTheme="minorHAnsi" w:hAnsiTheme="minorHAnsi"/>
                <w:b/>
                <w:bCs/>
                <w:color w:val="FFFFFF" w:themeColor="background1"/>
                <w:sz w:val="22"/>
                <w:szCs w:val="20"/>
              </w:rPr>
              <w:t>Nombre</w:t>
            </w:r>
          </w:p>
        </w:tc>
        <w:tc>
          <w:tcPr>
            <w:tcW w:w="2551" w:type="dxa"/>
            <w:shd w:val="clear" w:color="auto" w:fill="76923C" w:themeFill="accent3" w:themeFillShade="BF"/>
            <w:vAlign w:val="center"/>
          </w:tcPr>
          <w:p w:rsidR="00917FE8" w:rsidRPr="00F2262D" w:rsidRDefault="00917FE8" w:rsidP="006864F9">
            <w:pPr>
              <w:pStyle w:val="Default"/>
              <w:jc w:val="both"/>
              <w:rPr>
                <w:rFonts w:asciiTheme="minorHAnsi" w:hAnsiTheme="minorHAnsi"/>
                <w:color w:val="FFFFFF" w:themeColor="background1"/>
                <w:sz w:val="22"/>
                <w:szCs w:val="20"/>
              </w:rPr>
            </w:pPr>
            <w:r w:rsidRPr="00F2262D">
              <w:rPr>
                <w:rFonts w:asciiTheme="minorHAnsi" w:hAnsiTheme="minorHAnsi"/>
                <w:b/>
                <w:bCs/>
                <w:color w:val="FFFFFF" w:themeColor="background1"/>
                <w:sz w:val="22"/>
                <w:szCs w:val="20"/>
              </w:rPr>
              <w:t>Propósito</w:t>
            </w:r>
          </w:p>
        </w:tc>
        <w:tc>
          <w:tcPr>
            <w:tcW w:w="1978" w:type="dxa"/>
            <w:shd w:val="clear" w:color="auto" w:fill="76923C" w:themeFill="accent3" w:themeFillShade="BF"/>
            <w:vAlign w:val="center"/>
          </w:tcPr>
          <w:p w:rsidR="00917FE8" w:rsidRPr="00F2262D" w:rsidRDefault="00917FE8" w:rsidP="006864F9">
            <w:pPr>
              <w:pStyle w:val="Default"/>
              <w:jc w:val="both"/>
              <w:rPr>
                <w:rFonts w:asciiTheme="minorHAnsi" w:hAnsiTheme="minorHAnsi"/>
                <w:color w:val="FFFFFF" w:themeColor="background1"/>
                <w:sz w:val="22"/>
                <w:szCs w:val="20"/>
              </w:rPr>
            </w:pPr>
            <w:r w:rsidRPr="00F2262D">
              <w:rPr>
                <w:rFonts w:asciiTheme="minorHAnsi" w:hAnsiTheme="minorHAnsi"/>
                <w:b/>
                <w:bCs/>
                <w:color w:val="FFFFFF" w:themeColor="background1"/>
                <w:sz w:val="22"/>
                <w:szCs w:val="20"/>
              </w:rPr>
              <w:t>Más información</w:t>
            </w:r>
          </w:p>
        </w:tc>
      </w:tr>
      <w:tr w:rsidR="006C491C" w:rsidTr="006C491C">
        <w:trPr>
          <w:trHeight w:val="1824"/>
        </w:trPr>
        <w:tc>
          <w:tcPr>
            <w:tcW w:w="2093" w:type="dxa"/>
            <w:vAlign w:val="center"/>
          </w:tcPr>
          <w:p w:rsidR="006C491C" w:rsidRPr="00B5156F" w:rsidRDefault="006C491C" w:rsidP="006C491C">
            <w:pPr>
              <w:jc w:val="both"/>
              <w:rPr>
                <w:rFonts w:ascii="Candara" w:hAnsi="Candara"/>
                <w:sz w:val="18"/>
                <w:szCs w:val="18"/>
              </w:rPr>
            </w:pPr>
            <w:r w:rsidRPr="00455776">
              <w:rPr>
                <w:rFonts w:ascii="Candara" w:hAnsi="Candara"/>
                <w:sz w:val="18"/>
                <w:szCs w:val="18"/>
              </w:rPr>
              <w:t>__</w:t>
            </w:r>
            <w:proofErr w:type="spellStart"/>
            <w:r w:rsidRPr="00455776">
              <w:rPr>
                <w:rFonts w:ascii="Candara" w:hAnsi="Candara"/>
                <w:sz w:val="18"/>
                <w:szCs w:val="18"/>
              </w:rPr>
              <w:t>utma</w:t>
            </w:r>
            <w:proofErr w:type="spellEnd"/>
            <w:r>
              <w:t xml:space="preserve"> </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Se usa para distinguir usuarios y sesiones. La cookie se crea cuando se ejecuta la biblioteca JavaScript y no hay ninguna cookie __</w:t>
            </w:r>
            <w:proofErr w:type="spellStart"/>
            <w:r w:rsidRPr="00DB4746">
              <w:rPr>
                <w:rFonts w:ascii="Candara" w:hAnsi="Candara"/>
                <w:sz w:val="18"/>
                <w:szCs w:val="18"/>
              </w:rPr>
              <w:t>utma</w:t>
            </w:r>
            <w:proofErr w:type="spellEnd"/>
            <w:r w:rsidRPr="00DB4746">
              <w:rPr>
                <w:rFonts w:ascii="Candara" w:hAnsi="Candara"/>
                <w:sz w:val="18"/>
                <w:szCs w:val="18"/>
              </w:rPr>
              <w:t xml:space="preserve">. La cookie se actualiza cada vez que se envían datos a Google </w:t>
            </w:r>
            <w:proofErr w:type="spellStart"/>
            <w:r w:rsidRPr="00DB4746">
              <w:rPr>
                <w:rFonts w:ascii="Candara" w:hAnsi="Candara"/>
                <w:sz w:val="18"/>
                <w:szCs w:val="18"/>
              </w:rPr>
              <w:t>Analytics</w:t>
            </w:r>
            <w:proofErr w:type="spellEnd"/>
            <w:r w:rsidRPr="00DB4746">
              <w:rPr>
                <w:rFonts w:ascii="Candara" w:hAnsi="Candara"/>
                <w:sz w:val="18"/>
                <w:szCs w:val="18"/>
              </w:rPr>
              <w:t>.</w:t>
            </w:r>
          </w:p>
        </w:tc>
        <w:tc>
          <w:tcPr>
            <w:tcW w:w="1978" w:type="dxa"/>
            <w:vAlign w:val="center"/>
          </w:tcPr>
          <w:p w:rsidR="006C491C" w:rsidRPr="00B5156F" w:rsidRDefault="0063409D" w:rsidP="006C491C">
            <w:pPr>
              <w:jc w:val="both"/>
              <w:rPr>
                <w:rFonts w:ascii="Candara" w:hAnsi="Candara"/>
                <w:sz w:val="18"/>
                <w:szCs w:val="18"/>
              </w:rPr>
            </w:pPr>
            <w:hyperlink r:id="rId8" w:history="1">
              <w:r w:rsidR="006C491C" w:rsidRPr="00C474B0">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B5156F" w:rsidRDefault="006C491C" w:rsidP="006C491C">
            <w:pPr>
              <w:jc w:val="both"/>
              <w:rPr>
                <w:rFonts w:ascii="Candara" w:hAnsi="Candara"/>
                <w:sz w:val="18"/>
                <w:szCs w:val="18"/>
              </w:rPr>
            </w:pPr>
            <w:r w:rsidRPr="00455776">
              <w:rPr>
                <w:rFonts w:ascii="Candara" w:hAnsi="Candara"/>
                <w:sz w:val="18"/>
                <w:szCs w:val="18"/>
              </w:rPr>
              <w:t>__</w:t>
            </w:r>
            <w:proofErr w:type="spellStart"/>
            <w:r w:rsidRPr="00455776">
              <w:rPr>
                <w:rFonts w:ascii="Candara" w:hAnsi="Candara"/>
                <w:sz w:val="18"/>
                <w:szCs w:val="18"/>
              </w:rPr>
              <w:t>utmb</w:t>
            </w:r>
            <w:proofErr w:type="spellEnd"/>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Se usa para determinar nuevas sesiones o visitas. La cookie se crea cuando se ejecuta la biblioteca JavaScript y no hay ninguna cookie __</w:t>
            </w:r>
            <w:proofErr w:type="spellStart"/>
            <w:r w:rsidRPr="00DB4746">
              <w:rPr>
                <w:rFonts w:ascii="Candara" w:hAnsi="Candara"/>
                <w:sz w:val="18"/>
                <w:szCs w:val="18"/>
              </w:rPr>
              <w:t>utmb</w:t>
            </w:r>
            <w:proofErr w:type="spellEnd"/>
            <w:r w:rsidRPr="00DB4746">
              <w:rPr>
                <w:rFonts w:ascii="Candara" w:hAnsi="Candara"/>
                <w:sz w:val="18"/>
                <w:szCs w:val="18"/>
              </w:rPr>
              <w:t xml:space="preserve">. La cookie se actualiza cada vez que se envían datos a Google </w:t>
            </w:r>
            <w:proofErr w:type="spellStart"/>
            <w:r w:rsidRPr="00DB4746">
              <w:rPr>
                <w:rFonts w:ascii="Candara" w:hAnsi="Candara"/>
                <w:sz w:val="18"/>
                <w:szCs w:val="18"/>
              </w:rPr>
              <w:t>Analytics</w:t>
            </w:r>
            <w:proofErr w:type="spellEnd"/>
            <w:r w:rsidRPr="00DB4746">
              <w:rPr>
                <w:rFonts w:ascii="Candara" w:hAnsi="Candara"/>
                <w:sz w:val="18"/>
                <w:szCs w:val="18"/>
              </w:rPr>
              <w:t>.</w:t>
            </w:r>
          </w:p>
        </w:tc>
        <w:tc>
          <w:tcPr>
            <w:tcW w:w="1978" w:type="dxa"/>
            <w:vAlign w:val="center"/>
          </w:tcPr>
          <w:p w:rsidR="006C491C" w:rsidRPr="00B5156F" w:rsidRDefault="0063409D" w:rsidP="006C491C">
            <w:pPr>
              <w:jc w:val="both"/>
              <w:rPr>
                <w:rFonts w:ascii="Candara" w:hAnsi="Candara"/>
                <w:sz w:val="18"/>
                <w:szCs w:val="18"/>
              </w:rPr>
            </w:pPr>
            <w:hyperlink r:id="rId9" w:history="1">
              <w:r w:rsidR="006C491C" w:rsidRPr="00C474B0">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B5156F" w:rsidRDefault="006C491C" w:rsidP="006C491C">
            <w:pPr>
              <w:jc w:val="both"/>
              <w:rPr>
                <w:rFonts w:ascii="Candara" w:hAnsi="Candara"/>
                <w:sz w:val="18"/>
                <w:szCs w:val="18"/>
              </w:rPr>
            </w:pPr>
            <w:r w:rsidRPr="00455776">
              <w:rPr>
                <w:rFonts w:ascii="Candara" w:hAnsi="Candara"/>
                <w:sz w:val="18"/>
                <w:szCs w:val="18"/>
              </w:rPr>
              <w:t>__</w:t>
            </w:r>
            <w:proofErr w:type="spellStart"/>
            <w:r w:rsidRPr="00455776">
              <w:rPr>
                <w:rFonts w:ascii="Candara" w:hAnsi="Candara"/>
                <w:sz w:val="18"/>
                <w:szCs w:val="18"/>
              </w:rPr>
              <w:t>utmc</w:t>
            </w:r>
            <w:proofErr w:type="spellEnd"/>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No se usa en ga.js. Se configura para interactuar con urchin.js. Anteriormente, esta cookie actuaba junto con la cookie __</w:t>
            </w:r>
            <w:proofErr w:type="spellStart"/>
            <w:r w:rsidRPr="00DB4746">
              <w:rPr>
                <w:rFonts w:ascii="Candara" w:hAnsi="Candara"/>
                <w:sz w:val="18"/>
                <w:szCs w:val="18"/>
              </w:rPr>
              <w:t>utmb</w:t>
            </w:r>
            <w:proofErr w:type="spellEnd"/>
            <w:r w:rsidRPr="00DB4746">
              <w:rPr>
                <w:rFonts w:ascii="Candara" w:hAnsi="Candara"/>
                <w:sz w:val="18"/>
                <w:szCs w:val="18"/>
              </w:rPr>
              <w:t xml:space="preserve"> para determinar si el usuario estaba en una nueva sesión o visita.</w:t>
            </w:r>
          </w:p>
        </w:tc>
        <w:tc>
          <w:tcPr>
            <w:tcW w:w="1978" w:type="dxa"/>
            <w:vAlign w:val="center"/>
          </w:tcPr>
          <w:p w:rsidR="006C491C" w:rsidRPr="00B5156F" w:rsidRDefault="0063409D" w:rsidP="006C491C">
            <w:pPr>
              <w:jc w:val="both"/>
              <w:rPr>
                <w:rFonts w:ascii="Candara" w:hAnsi="Candara"/>
                <w:sz w:val="18"/>
                <w:szCs w:val="18"/>
              </w:rPr>
            </w:pPr>
            <w:hyperlink r:id="rId10" w:history="1">
              <w:r w:rsidR="006C491C" w:rsidRPr="00C474B0">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455776" w:rsidRDefault="006C491C" w:rsidP="006C491C">
            <w:pPr>
              <w:jc w:val="both"/>
              <w:rPr>
                <w:rFonts w:ascii="Candara" w:hAnsi="Candara"/>
                <w:sz w:val="18"/>
                <w:szCs w:val="18"/>
              </w:rPr>
            </w:pPr>
            <w:r w:rsidRPr="00455776">
              <w:rPr>
                <w:rFonts w:ascii="Candara" w:hAnsi="Candara"/>
                <w:sz w:val="18"/>
                <w:szCs w:val="18"/>
              </w:rPr>
              <w:t>__</w:t>
            </w:r>
            <w:proofErr w:type="spellStart"/>
            <w:r w:rsidRPr="00455776">
              <w:rPr>
                <w:rFonts w:ascii="Candara" w:hAnsi="Candara"/>
                <w:sz w:val="18"/>
                <w:szCs w:val="18"/>
              </w:rPr>
              <w:t>utmt</w:t>
            </w:r>
            <w:proofErr w:type="spellEnd"/>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Se usa para limitar el porcentaje de solicitudes.</w:t>
            </w:r>
          </w:p>
        </w:tc>
        <w:tc>
          <w:tcPr>
            <w:tcW w:w="1978" w:type="dxa"/>
            <w:vAlign w:val="center"/>
          </w:tcPr>
          <w:p w:rsidR="006C491C" w:rsidRPr="00B5156F" w:rsidRDefault="0063409D" w:rsidP="006C491C">
            <w:pPr>
              <w:jc w:val="both"/>
              <w:rPr>
                <w:rFonts w:ascii="Candara" w:hAnsi="Candara"/>
                <w:sz w:val="18"/>
                <w:szCs w:val="18"/>
              </w:rPr>
            </w:pPr>
            <w:hyperlink r:id="rId11" w:history="1">
              <w:r w:rsidR="006C491C" w:rsidRPr="00C474B0">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455776" w:rsidRDefault="006C491C" w:rsidP="006C491C">
            <w:pPr>
              <w:jc w:val="both"/>
              <w:rPr>
                <w:rFonts w:ascii="Candara" w:hAnsi="Candara"/>
                <w:sz w:val="18"/>
                <w:szCs w:val="18"/>
              </w:rPr>
            </w:pPr>
            <w:r w:rsidRPr="00455776">
              <w:rPr>
                <w:rFonts w:ascii="Candara" w:hAnsi="Candara"/>
                <w:sz w:val="18"/>
                <w:szCs w:val="18"/>
              </w:rPr>
              <w:t>__</w:t>
            </w:r>
            <w:proofErr w:type="spellStart"/>
            <w:r w:rsidRPr="00455776">
              <w:rPr>
                <w:rFonts w:ascii="Candara" w:hAnsi="Candara"/>
                <w:sz w:val="18"/>
                <w:szCs w:val="18"/>
              </w:rPr>
              <w:t>utmv</w:t>
            </w:r>
            <w:proofErr w:type="spellEnd"/>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Se usa para almacenar datos de variables personalizadas de visitante. Esta cookie se crea cuando un programador usa el método _</w:t>
            </w:r>
            <w:proofErr w:type="spellStart"/>
            <w:r w:rsidRPr="00DB4746">
              <w:rPr>
                <w:rFonts w:ascii="Candara" w:hAnsi="Candara"/>
                <w:sz w:val="18"/>
                <w:szCs w:val="18"/>
              </w:rPr>
              <w:t>setCustomVar</w:t>
            </w:r>
            <w:proofErr w:type="spellEnd"/>
            <w:r w:rsidRPr="00DB4746">
              <w:rPr>
                <w:rFonts w:ascii="Candara" w:hAnsi="Candara"/>
                <w:sz w:val="18"/>
                <w:szCs w:val="18"/>
              </w:rPr>
              <w:t xml:space="preserve"> con una variable personalizada de visitante. También se usaba para el método _</w:t>
            </w:r>
            <w:proofErr w:type="spellStart"/>
            <w:r w:rsidRPr="00DB4746">
              <w:rPr>
                <w:rFonts w:ascii="Candara" w:hAnsi="Candara"/>
                <w:sz w:val="18"/>
                <w:szCs w:val="18"/>
              </w:rPr>
              <w:t>setVar</w:t>
            </w:r>
            <w:proofErr w:type="spellEnd"/>
            <w:r w:rsidRPr="00DB4746">
              <w:rPr>
                <w:rFonts w:ascii="Candara" w:hAnsi="Candara"/>
                <w:sz w:val="18"/>
                <w:szCs w:val="18"/>
              </w:rPr>
              <w:t xml:space="preserve"> retirado. La cookie se actualiza cada vez que se envían datos a Google </w:t>
            </w:r>
            <w:proofErr w:type="spellStart"/>
            <w:r w:rsidRPr="00DB4746">
              <w:rPr>
                <w:rFonts w:ascii="Candara" w:hAnsi="Candara"/>
                <w:sz w:val="18"/>
                <w:szCs w:val="18"/>
              </w:rPr>
              <w:t>Analytics</w:t>
            </w:r>
            <w:proofErr w:type="spellEnd"/>
            <w:r w:rsidRPr="00DB4746">
              <w:rPr>
                <w:rFonts w:ascii="Candara" w:hAnsi="Candara"/>
                <w:sz w:val="18"/>
                <w:szCs w:val="18"/>
              </w:rPr>
              <w:t>.</w:t>
            </w:r>
          </w:p>
        </w:tc>
        <w:tc>
          <w:tcPr>
            <w:tcW w:w="1978" w:type="dxa"/>
            <w:vAlign w:val="center"/>
          </w:tcPr>
          <w:p w:rsidR="006C491C" w:rsidRPr="00B5156F" w:rsidRDefault="0063409D" w:rsidP="006C491C">
            <w:pPr>
              <w:jc w:val="both"/>
              <w:rPr>
                <w:rFonts w:ascii="Candara" w:hAnsi="Candara"/>
                <w:sz w:val="18"/>
                <w:szCs w:val="18"/>
              </w:rPr>
            </w:pPr>
            <w:hyperlink r:id="rId12" w:history="1">
              <w:r w:rsidR="006C491C" w:rsidRPr="00C474B0">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455776" w:rsidRDefault="006C491C" w:rsidP="006C491C">
            <w:pPr>
              <w:jc w:val="both"/>
              <w:rPr>
                <w:rFonts w:ascii="Candara" w:hAnsi="Candara"/>
                <w:sz w:val="18"/>
                <w:szCs w:val="18"/>
              </w:rPr>
            </w:pPr>
            <w:r w:rsidRPr="00455776">
              <w:rPr>
                <w:rFonts w:ascii="Candara" w:hAnsi="Candara"/>
                <w:sz w:val="18"/>
                <w:szCs w:val="18"/>
              </w:rPr>
              <w:lastRenderedPageBreak/>
              <w:t>__</w:t>
            </w:r>
            <w:proofErr w:type="spellStart"/>
            <w:r w:rsidRPr="00455776">
              <w:rPr>
                <w:rFonts w:ascii="Candara" w:hAnsi="Candara"/>
                <w:sz w:val="18"/>
                <w:szCs w:val="18"/>
              </w:rPr>
              <w:t>utmz</w:t>
            </w:r>
            <w:proofErr w:type="spellEnd"/>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6C491C">
            <w:pPr>
              <w:jc w:val="both"/>
              <w:rPr>
                <w:rFonts w:ascii="Candara" w:hAnsi="Candara"/>
                <w:sz w:val="18"/>
                <w:szCs w:val="18"/>
              </w:rPr>
            </w:pPr>
            <w:r>
              <w:rPr>
                <w:rFonts w:ascii="Candara" w:hAnsi="Candara"/>
                <w:sz w:val="18"/>
                <w:szCs w:val="18"/>
              </w:rPr>
              <w:t>Google</w:t>
            </w:r>
          </w:p>
        </w:tc>
        <w:tc>
          <w:tcPr>
            <w:tcW w:w="2551" w:type="dxa"/>
            <w:vAlign w:val="center"/>
          </w:tcPr>
          <w:p w:rsidR="006C491C" w:rsidRPr="00B5156F" w:rsidRDefault="006C491C" w:rsidP="006C491C">
            <w:pPr>
              <w:jc w:val="both"/>
              <w:rPr>
                <w:rFonts w:ascii="Candara" w:hAnsi="Candara"/>
                <w:sz w:val="18"/>
                <w:szCs w:val="18"/>
              </w:rPr>
            </w:pPr>
            <w:r w:rsidRPr="00DB4746">
              <w:rPr>
                <w:rFonts w:ascii="Candara" w:hAnsi="Candara"/>
                <w:sz w:val="18"/>
                <w:szCs w:val="18"/>
              </w:rPr>
              <w:t xml:space="preserve">Almacena la fuente de tráfico o la campaña que explica cómo ha llegado el usuario al sitio. La cookie se crea cuando se ejecuta la biblioteca JavaScript y se actualiza cada vez que se envían datos a Google </w:t>
            </w:r>
            <w:proofErr w:type="spellStart"/>
            <w:r w:rsidRPr="00DB4746">
              <w:rPr>
                <w:rFonts w:ascii="Candara" w:hAnsi="Candara"/>
                <w:sz w:val="18"/>
                <w:szCs w:val="18"/>
              </w:rPr>
              <w:t>Analytics</w:t>
            </w:r>
            <w:proofErr w:type="spellEnd"/>
            <w:r w:rsidRPr="00DB4746">
              <w:rPr>
                <w:rFonts w:ascii="Candara" w:hAnsi="Candara"/>
                <w:sz w:val="18"/>
                <w:szCs w:val="18"/>
              </w:rPr>
              <w:t>.</w:t>
            </w:r>
          </w:p>
        </w:tc>
        <w:tc>
          <w:tcPr>
            <w:tcW w:w="1978" w:type="dxa"/>
            <w:vAlign w:val="center"/>
          </w:tcPr>
          <w:p w:rsidR="006C491C" w:rsidRPr="00B5156F" w:rsidRDefault="0063409D" w:rsidP="006C491C">
            <w:pPr>
              <w:jc w:val="both"/>
              <w:rPr>
                <w:rFonts w:ascii="Candara" w:hAnsi="Candara"/>
                <w:sz w:val="18"/>
                <w:szCs w:val="18"/>
              </w:rPr>
            </w:pPr>
            <w:hyperlink r:id="rId13" w:history="1">
              <w:r w:rsidR="006C491C" w:rsidRPr="00C474B0">
                <w:rPr>
                  <w:rStyle w:val="Hipervnculo"/>
                  <w:rFonts w:ascii="Candara" w:hAnsi="Candara"/>
                  <w:sz w:val="18"/>
                  <w:szCs w:val="18"/>
                </w:rPr>
                <w:t>Más información</w:t>
              </w:r>
            </w:hyperlink>
          </w:p>
        </w:tc>
      </w:tr>
      <w:tr w:rsidR="006C491C" w:rsidTr="00E866B1">
        <w:trPr>
          <w:trHeight w:val="1824"/>
        </w:trPr>
        <w:tc>
          <w:tcPr>
            <w:tcW w:w="2093" w:type="dxa"/>
            <w:vAlign w:val="center"/>
          </w:tcPr>
          <w:p w:rsidR="006C491C" w:rsidRPr="00D324C0" w:rsidRDefault="006C491C" w:rsidP="00E866B1">
            <w:pPr>
              <w:rPr>
                <w:lang w:val="en-US"/>
              </w:rPr>
            </w:pPr>
            <w:r w:rsidRPr="00D324C0">
              <w:rPr>
                <w:rFonts w:ascii="Candara" w:hAnsi="Candara"/>
                <w:sz w:val="18"/>
                <w:szCs w:val="18"/>
                <w:lang w:val="en-US"/>
              </w:rPr>
              <w:t>1P_JAR, CONSENT, NID</w:t>
            </w:r>
          </w:p>
        </w:tc>
        <w:tc>
          <w:tcPr>
            <w:tcW w:w="1134" w:type="dxa"/>
            <w:vAlign w:val="center"/>
          </w:tcPr>
          <w:p w:rsidR="006C491C" w:rsidRPr="00B5156F" w:rsidRDefault="006C491C" w:rsidP="00E866B1">
            <w:pPr>
              <w:jc w:val="both"/>
              <w:rPr>
                <w:rFonts w:ascii="Candara" w:hAnsi="Candara"/>
                <w:sz w:val="18"/>
                <w:szCs w:val="18"/>
              </w:rPr>
            </w:pPr>
            <w:r>
              <w:rPr>
                <w:rFonts w:ascii="Candara" w:hAnsi="Candara"/>
                <w:sz w:val="18"/>
                <w:szCs w:val="18"/>
              </w:rPr>
              <w:t>Terceros</w:t>
            </w:r>
          </w:p>
        </w:tc>
        <w:tc>
          <w:tcPr>
            <w:tcW w:w="1134" w:type="dxa"/>
            <w:vAlign w:val="center"/>
          </w:tcPr>
          <w:p w:rsidR="006C491C" w:rsidRPr="00B5156F" w:rsidRDefault="006C491C" w:rsidP="00E866B1">
            <w:pPr>
              <w:jc w:val="both"/>
              <w:rPr>
                <w:rFonts w:ascii="Candara" w:hAnsi="Candara"/>
                <w:sz w:val="18"/>
                <w:szCs w:val="18"/>
              </w:rPr>
            </w:pPr>
            <w:r w:rsidRPr="0096555F">
              <w:rPr>
                <w:rFonts w:ascii="Candara" w:hAnsi="Candara"/>
                <w:sz w:val="18"/>
                <w:szCs w:val="18"/>
              </w:rPr>
              <w:t>Google Inc.</w:t>
            </w:r>
          </w:p>
        </w:tc>
        <w:tc>
          <w:tcPr>
            <w:tcW w:w="2551" w:type="dxa"/>
            <w:vAlign w:val="center"/>
          </w:tcPr>
          <w:p w:rsidR="006C491C" w:rsidRPr="00BA5502" w:rsidRDefault="006C491C" w:rsidP="00E866B1">
            <w:pPr>
              <w:rPr>
                <w:rFonts w:ascii="Candara" w:hAnsi="Candara"/>
                <w:sz w:val="18"/>
                <w:szCs w:val="18"/>
              </w:rPr>
            </w:pPr>
            <w:r w:rsidRPr="00BA5502">
              <w:rPr>
                <w:rFonts w:ascii="Candara" w:hAnsi="Candara"/>
                <w:sz w:val="18"/>
                <w:szCs w:val="18"/>
              </w:rPr>
              <w:t>Estas cookies son utilizadas por Google para almacenar las preferencias del usuario y la información durante la visualización de las páginas con los mapas de Google en ellos.</w:t>
            </w:r>
          </w:p>
        </w:tc>
        <w:tc>
          <w:tcPr>
            <w:tcW w:w="1978" w:type="dxa"/>
            <w:vAlign w:val="center"/>
          </w:tcPr>
          <w:p w:rsidR="006C491C" w:rsidRPr="00BA5502" w:rsidRDefault="0063409D" w:rsidP="00E866B1">
            <w:pPr>
              <w:jc w:val="center"/>
              <w:rPr>
                <w:rFonts w:ascii="Candara" w:hAnsi="Candara"/>
                <w:sz w:val="18"/>
                <w:szCs w:val="18"/>
              </w:rPr>
            </w:pPr>
            <w:hyperlink r:id="rId14" w:history="1">
              <w:r w:rsidR="006C491C" w:rsidRPr="00BA5502">
                <w:rPr>
                  <w:rStyle w:val="Hipervnculo"/>
                  <w:rFonts w:ascii="Candara" w:hAnsi="Candara"/>
                  <w:sz w:val="18"/>
                  <w:szCs w:val="18"/>
                </w:rPr>
                <w:t>Más información</w:t>
              </w:r>
            </w:hyperlink>
          </w:p>
        </w:tc>
      </w:tr>
      <w:tr w:rsidR="006C491C" w:rsidTr="006C491C">
        <w:trPr>
          <w:trHeight w:val="1824"/>
        </w:trPr>
        <w:tc>
          <w:tcPr>
            <w:tcW w:w="2093" w:type="dxa"/>
            <w:vAlign w:val="center"/>
          </w:tcPr>
          <w:p w:rsidR="006C491C" w:rsidRPr="00455776" w:rsidRDefault="006C491C" w:rsidP="006C491C">
            <w:pPr>
              <w:jc w:val="both"/>
              <w:rPr>
                <w:rFonts w:ascii="Candara" w:hAnsi="Candara"/>
                <w:sz w:val="18"/>
                <w:szCs w:val="18"/>
              </w:rPr>
            </w:pPr>
            <w:proofErr w:type="spellStart"/>
            <w:r w:rsidRPr="00297F6A">
              <w:rPr>
                <w:rFonts w:ascii="Candara" w:hAnsi="Candara"/>
                <w:sz w:val="18"/>
                <w:szCs w:val="18"/>
              </w:rPr>
              <w:t>tiendaaviso</w:t>
            </w:r>
            <w:proofErr w:type="spellEnd"/>
          </w:p>
        </w:tc>
        <w:tc>
          <w:tcPr>
            <w:tcW w:w="1134" w:type="dxa"/>
            <w:vAlign w:val="center"/>
          </w:tcPr>
          <w:p w:rsidR="006C491C" w:rsidRDefault="006C491C" w:rsidP="006C491C">
            <w:pPr>
              <w:jc w:val="both"/>
              <w:rPr>
                <w:rFonts w:ascii="Candara" w:hAnsi="Candara"/>
                <w:sz w:val="18"/>
                <w:szCs w:val="18"/>
              </w:rPr>
            </w:pPr>
            <w:r>
              <w:rPr>
                <w:rFonts w:ascii="Candara" w:hAnsi="Candara"/>
                <w:sz w:val="18"/>
                <w:szCs w:val="18"/>
              </w:rPr>
              <w:t>Propia</w:t>
            </w:r>
          </w:p>
        </w:tc>
        <w:tc>
          <w:tcPr>
            <w:tcW w:w="1134" w:type="dxa"/>
            <w:vAlign w:val="center"/>
          </w:tcPr>
          <w:p w:rsidR="006C491C" w:rsidRDefault="006C491C" w:rsidP="006C491C">
            <w:pPr>
              <w:jc w:val="both"/>
              <w:rPr>
                <w:rFonts w:ascii="Candara" w:hAnsi="Candara"/>
                <w:sz w:val="18"/>
                <w:szCs w:val="18"/>
              </w:rPr>
            </w:pPr>
            <w:r w:rsidRPr="00297F6A">
              <w:rPr>
                <w:rFonts w:ascii="Candara" w:hAnsi="Candara"/>
                <w:sz w:val="18"/>
                <w:szCs w:val="18"/>
              </w:rPr>
              <w:t>alquilerdeoficinasmalaga.com</w:t>
            </w:r>
          </w:p>
        </w:tc>
        <w:tc>
          <w:tcPr>
            <w:tcW w:w="2551" w:type="dxa"/>
            <w:vAlign w:val="center"/>
          </w:tcPr>
          <w:p w:rsidR="006C491C" w:rsidRPr="00DB4746" w:rsidRDefault="006C491C" w:rsidP="006C491C">
            <w:pPr>
              <w:jc w:val="both"/>
              <w:rPr>
                <w:rFonts w:ascii="Candara" w:hAnsi="Candara"/>
                <w:sz w:val="18"/>
                <w:szCs w:val="18"/>
              </w:rPr>
            </w:pPr>
            <w:r w:rsidRPr="00297F6A">
              <w:rPr>
                <w:rFonts w:ascii="Candara" w:hAnsi="Candara"/>
                <w:sz w:val="18"/>
                <w:szCs w:val="18"/>
              </w:rPr>
              <w:t>Cookie que almacena si se ha aceptado las condiciones de las cookies.</w:t>
            </w:r>
          </w:p>
        </w:tc>
        <w:tc>
          <w:tcPr>
            <w:tcW w:w="1978" w:type="dxa"/>
            <w:vAlign w:val="center"/>
          </w:tcPr>
          <w:p w:rsidR="006C491C" w:rsidRPr="00297F6A" w:rsidRDefault="006C491C" w:rsidP="006C491C">
            <w:pPr>
              <w:jc w:val="both"/>
              <w:rPr>
                <w:rFonts w:ascii="Candara" w:hAnsi="Candara"/>
                <w:sz w:val="18"/>
                <w:szCs w:val="18"/>
              </w:rPr>
            </w:pPr>
          </w:p>
        </w:tc>
      </w:tr>
    </w:tbl>
    <w:p w:rsidR="00F2262D" w:rsidRPr="00F2262D" w:rsidRDefault="00F2262D" w:rsidP="00894A0C">
      <w:pPr>
        <w:autoSpaceDE w:val="0"/>
        <w:autoSpaceDN w:val="0"/>
        <w:adjustRightInd w:val="0"/>
        <w:spacing w:after="0" w:line="240" w:lineRule="auto"/>
        <w:jc w:val="both"/>
        <w:rPr>
          <w:rFonts w:cs="Century Gothic"/>
          <w:sz w:val="24"/>
          <w:szCs w:val="20"/>
        </w:rPr>
      </w:pPr>
    </w:p>
    <w:p w:rsidR="00F2262D" w:rsidRDefault="00F2262D" w:rsidP="00894A0C">
      <w:pPr>
        <w:autoSpaceDE w:val="0"/>
        <w:autoSpaceDN w:val="0"/>
        <w:adjustRightInd w:val="0"/>
        <w:spacing w:after="0" w:line="240" w:lineRule="auto"/>
        <w:jc w:val="both"/>
        <w:rPr>
          <w:rFonts w:cs="Century Gothic"/>
          <w:szCs w:val="20"/>
        </w:rPr>
      </w:pPr>
    </w:p>
    <w:p w:rsidR="002E7D91" w:rsidRDefault="002E7D91" w:rsidP="00894A0C">
      <w:pPr>
        <w:autoSpaceDE w:val="0"/>
        <w:autoSpaceDN w:val="0"/>
        <w:adjustRightInd w:val="0"/>
        <w:spacing w:after="0" w:line="240" w:lineRule="auto"/>
        <w:jc w:val="both"/>
        <w:rPr>
          <w:rFonts w:cs="Century Gothic"/>
          <w:color w:val="000000"/>
          <w:szCs w:val="20"/>
        </w:rPr>
      </w:pPr>
      <w:r w:rsidRPr="002E7D91">
        <w:rPr>
          <w:rFonts w:cs="Century Gothic"/>
          <w:color w:val="000000"/>
          <w:szCs w:val="20"/>
        </w:rPr>
        <w:t xml:space="preserve">Nota: Las cookies de tipo “Propias” son utilizadas sólo por el propietario de esta web y las cookies “De terceros” son utilizadas, también, por el prestador del servicio que está detallado en el cuadro anterior. </w:t>
      </w:r>
    </w:p>
    <w:p w:rsidR="002E7D91" w:rsidRPr="002E7D91" w:rsidRDefault="002E7D91" w:rsidP="00894A0C">
      <w:pPr>
        <w:autoSpaceDE w:val="0"/>
        <w:autoSpaceDN w:val="0"/>
        <w:adjustRightInd w:val="0"/>
        <w:spacing w:after="0" w:line="240" w:lineRule="auto"/>
        <w:jc w:val="both"/>
        <w:rPr>
          <w:rFonts w:cs="Century Gothic"/>
          <w:color w:val="000000"/>
          <w:szCs w:val="20"/>
        </w:rPr>
      </w:pPr>
    </w:p>
    <w:p w:rsidR="002E7D91" w:rsidRPr="009025F9" w:rsidRDefault="002E7D91" w:rsidP="00894A0C">
      <w:pPr>
        <w:pStyle w:val="Sinespaciado"/>
        <w:spacing w:line="280" w:lineRule="exact"/>
        <w:jc w:val="both"/>
        <w:rPr>
          <w:b/>
          <w:color w:val="76923C" w:themeColor="accent3" w:themeShade="BF"/>
          <w:sz w:val="28"/>
        </w:rPr>
      </w:pPr>
      <w:r w:rsidRPr="009025F9">
        <w:rPr>
          <w:b/>
          <w:color w:val="76923C" w:themeColor="accent3" w:themeShade="BF"/>
          <w:sz w:val="28"/>
        </w:rPr>
        <w:t xml:space="preserve">Configuración del navegador para la revocación y retirada del consentimiento para el uso de las cookies. </w:t>
      </w:r>
    </w:p>
    <w:p w:rsidR="002E7D91" w:rsidRPr="002E7D91" w:rsidRDefault="002E7D91" w:rsidP="00894A0C">
      <w:pPr>
        <w:autoSpaceDE w:val="0"/>
        <w:autoSpaceDN w:val="0"/>
        <w:adjustRightInd w:val="0"/>
        <w:spacing w:after="0" w:line="240" w:lineRule="auto"/>
        <w:jc w:val="both"/>
        <w:rPr>
          <w:rFonts w:cs="Century Gothic"/>
          <w:color w:val="76923C" w:themeColor="accent3" w:themeShade="BF"/>
          <w:sz w:val="28"/>
          <w:szCs w:val="20"/>
        </w:rPr>
      </w:pPr>
    </w:p>
    <w:p w:rsidR="002E7D91" w:rsidRPr="002E7D91" w:rsidRDefault="00593F62" w:rsidP="00894A0C">
      <w:pPr>
        <w:autoSpaceDE w:val="0"/>
        <w:autoSpaceDN w:val="0"/>
        <w:adjustRightInd w:val="0"/>
        <w:spacing w:after="0" w:line="240" w:lineRule="auto"/>
        <w:jc w:val="both"/>
        <w:rPr>
          <w:rFonts w:cs="Century Gothic"/>
          <w:color w:val="000000"/>
          <w:szCs w:val="20"/>
        </w:rPr>
      </w:pPr>
      <w:r>
        <w:rPr>
          <w:rFonts w:cs="Century Gothic"/>
          <w:b/>
          <w:bCs/>
          <w:color w:val="000000"/>
          <w:szCs w:val="20"/>
        </w:rPr>
        <w:t>PROMOCIONES Y SERVICIOS GUADALHORCE, S.A.U</w:t>
      </w:r>
      <w:r w:rsidR="004F491E">
        <w:rPr>
          <w:rFonts w:cs="Century Gothic"/>
          <w:b/>
          <w:bCs/>
          <w:color w:val="000000"/>
          <w:szCs w:val="20"/>
        </w:rPr>
        <w:t>.</w:t>
      </w:r>
      <w:r w:rsidR="002E7D91" w:rsidRPr="002E7D91">
        <w:rPr>
          <w:rFonts w:cs="Century Gothic"/>
          <w:b/>
          <w:bCs/>
          <w:color w:val="000000"/>
          <w:szCs w:val="20"/>
        </w:rPr>
        <w:t xml:space="preserve"> </w:t>
      </w:r>
      <w:r w:rsidR="002E7D91" w:rsidRPr="002E7D91">
        <w:rPr>
          <w:rFonts w:cs="Century Gothic"/>
          <w:color w:val="000000"/>
          <w:szCs w:val="20"/>
        </w:rPr>
        <w:t xml:space="preserve">recuerda a sus usuarios de la web que el uso de cookies podrá estar sujeto a su aceptación durante la instalación o actualización del navegador utilizado por éstos. </w:t>
      </w:r>
    </w:p>
    <w:p w:rsidR="002E7D91" w:rsidRDefault="002E7D91" w:rsidP="00894A0C">
      <w:pPr>
        <w:autoSpaceDE w:val="0"/>
        <w:autoSpaceDN w:val="0"/>
        <w:adjustRightInd w:val="0"/>
        <w:spacing w:after="0" w:line="240" w:lineRule="auto"/>
        <w:jc w:val="both"/>
        <w:rPr>
          <w:rFonts w:cs="Century Gothic"/>
          <w:color w:val="000000"/>
          <w:szCs w:val="20"/>
        </w:rPr>
      </w:pPr>
      <w:r w:rsidRPr="002E7D91">
        <w:rPr>
          <w:rFonts w:cs="Century Gothic"/>
          <w:color w:val="000000"/>
          <w:szCs w:val="20"/>
        </w:rPr>
        <w:t xml:space="preserve">Esta aceptación podrá ser revocada mediante las opciones de configuración de contenidos y privacidad disponibles en el mismo. </w:t>
      </w:r>
      <w:r w:rsidR="00593F62">
        <w:rPr>
          <w:rFonts w:cs="Century Gothic"/>
          <w:b/>
          <w:bCs/>
          <w:color w:val="000000"/>
          <w:szCs w:val="20"/>
        </w:rPr>
        <w:t>PROMOCIONES Y SERVICIOS GUADALHORCE, S.A.U</w:t>
      </w:r>
      <w:r w:rsidR="004F491E">
        <w:rPr>
          <w:rFonts w:cs="Century Gothic"/>
          <w:b/>
          <w:bCs/>
          <w:color w:val="000000"/>
          <w:szCs w:val="20"/>
        </w:rPr>
        <w:t>.</w:t>
      </w:r>
      <w:r w:rsidRPr="002E7D91">
        <w:rPr>
          <w:rFonts w:cs="Century Gothic"/>
          <w:b/>
          <w:bCs/>
          <w:color w:val="000000"/>
          <w:szCs w:val="20"/>
        </w:rPr>
        <w:t xml:space="preserve"> </w:t>
      </w:r>
      <w:r w:rsidRPr="002E7D91">
        <w:rPr>
          <w:rFonts w:cs="Century Gothic"/>
          <w:color w:val="000000"/>
          <w:szCs w:val="20"/>
        </w:rPr>
        <w:t xml:space="preserve">recomienda a sus usuarios que consulten la ayuda de su navegador o acceda a las páginas web de ayuda de los principales navegadores: </w:t>
      </w:r>
    </w:p>
    <w:p w:rsidR="002E7D91" w:rsidRPr="002E7D91" w:rsidRDefault="002E7D91" w:rsidP="00894A0C">
      <w:pPr>
        <w:autoSpaceDE w:val="0"/>
        <w:autoSpaceDN w:val="0"/>
        <w:adjustRightInd w:val="0"/>
        <w:spacing w:after="0" w:line="240" w:lineRule="auto"/>
        <w:jc w:val="both"/>
        <w:rPr>
          <w:rFonts w:cs="Century Gothic"/>
          <w:color w:val="000000"/>
          <w:szCs w:val="20"/>
        </w:rPr>
      </w:pPr>
    </w:p>
    <w:p w:rsidR="009025F9" w:rsidRDefault="002E7D91" w:rsidP="00894A0C">
      <w:pPr>
        <w:pStyle w:val="Prrafodelista"/>
        <w:numPr>
          <w:ilvl w:val="0"/>
          <w:numId w:val="6"/>
        </w:numPr>
        <w:autoSpaceDE w:val="0"/>
        <w:autoSpaceDN w:val="0"/>
        <w:adjustRightInd w:val="0"/>
        <w:spacing w:after="0" w:line="240" w:lineRule="auto"/>
        <w:jc w:val="both"/>
        <w:rPr>
          <w:rFonts w:cs="Century Gothic"/>
          <w:color w:val="0000FF"/>
          <w:szCs w:val="20"/>
          <w:lang w:val="en-US"/>
        </w:rPr>
      </w:pPr>
      <w:r w:rsidRPr="009025F9">
        <w:rPr>
          <w:rFonts w:cs="Century Gothic"/>
          <w:b/>
          <w:bCs/>
          <w:color w:val="000000"/>
          <w:szCs w:val="20"/>
          <w:lang w:val="en-US"/>
        </w:rPr>
        <w:t>Firefox</w:t>
      </w:r>
      <w:r w:rsidRPr="009025F9">
        <w:rPr>
          <w:rFonts w:cs="Century Gothic"/>
          <w:color w:val="000000"/>
          <w:szCs w:val="20"/>
          <w:lang w:val="en-US"/>
        </w:rPr>
        <w:t xml:space="preserve">: </w:t>
      </w:r>
      <w:r w:rsidR="009025F9">
        <w:rPr>
          <w:rFonts w:cs="Century Gothic"/>
          <w:color w:val="000000"/>
          <w:szCs w:val="20"/>
          <w:lang w:val="en-US"/>
        </w:rPr>
        <w:br/>
      </w:r>
      <w:hyperlink r:id="rId15" w:history="1">
        <w:r w:rsidR="009025F9" w:rsidRPr="00B26976">
          <w:rPr>
            <w:rStyle w:val="Hipervnculo"/>
            <w:rFonts w:cs="Century Gothic"/>
            <w:szCs w:val="20"/>
            <w:lang w:val="en-US"/>
          </w:rPr>
          <w:t>http://support.mozilla.org/es/kb/habilitar-y-deshabilitar-cookies-quelos-sitios-we</w:t>
        </w:r>
      </w:hyperlink>
      <w:r w:rsidR="009025F9">
        <w:rPr>
          <w:rFonts w:cs="Century Gothic"/>
          <w:color w:val="0000FF"/>
          <w:szCs w:val="20"/>
          <w:lang w:val="en-US"/>
        </w:rPr>
        <w:br/>
      </w:r>
    </w:p>
    <w:p w:rsidR="009025F9" w:rsidRDefault="002E7D91" w:rsidP="00894A0C">
      <w:pPr>
        <w:pStyle w:val="Prrafodelista"/>
        <w:numPr>
          <w:ilvl w:val="0"/>
          <w:numId w:val="6"/>
        </w:numPr>
        <w:autoSpaceDE w:val="0"/>
        <w:autoSpaceDN w:val="0"/>
        <w:adjustRightInd w:val="0"/>
        <w:spacing w:after="0" w:line="240" w:lineRule="auto"/>
        <w:jc w:val="both"/>
        <w:rPr>
          <w:rFonts w:cs="Century Gothic"/>
          <w:color w:val="0000FF"/>
          <w:szCs w:val="20"/>
          <w:lang w:val="en-US"/>
        </w:rPr>
      </w:pPr>
      <w:r w:rsidRPr="009025F9">
        <w:rPr>
          <w:rFonts w:cs="Century Gothic"/>
          <w:b/>
          <w:bCs/>
          <w:color w:val="000000"/>
          <w:szCs w:val="20"/>
          <w:lang w:val="en-US"/>
        </w:rPr>
        <w:t>Chrome</w:t>
      </w:r>
      <w:r w:rsidRPr="009025F9">
        <w:rPr>
          <w:rFonts w:cs="Century Gothic"/>
          <w:color w:val="000000"/>
          <w:szCs w:val="20"/>
          <w:lang w:val="en-US"/>
        </w:rPr>
        <w:t xml:space="preserve">: </w:t>
      </w:r>
      <w:r w:rsidR="009025F9">
        <w:rPr>
          <w:rFonts w:cs="Century Gothic"/>
          <w:color w:val="000000"/>
          <w:szCs w:val="20"/>
          <w:lang w:val="en-US"/>
        </w:rPr>
        <w:br/>
      </w:r>
      <w:hyperlink r:id="rId16" w:history="1">
        <w:r w:rsidR="009025F9" w:rsidRPr="00B26976">
          <w:rPr>
            <w:rStyle w:val="Hipervnculo"/>
            <w:rFonts w:cs="Century Gothic"/>
            <w:szCs w:val="20"/>
            <w:lang w:val="en-US"/>
          </w:rPr>
          <w:t>http://support.google.com/chrome/bin/answer.py?hl=es&amp;answer=95647</w:t>
        </w:r>
      </w:hyperlink>
      <w:r w:rsidR="009025F9">
        <w:rPr>
          <w:rFonts w:cs="Century Gothic"/>
          <w:color w:val="0000FF"/>
          <w:szCs w:val="20"/>
          <w:lang w:val="en-US"/>
        </w:rPr>
        <w:br/>
      </w:r>
    </w:p>
    <w:p w:rsidR="009025F9" w:rsidRDefault="009025F9" w:rsidP="00894A0C">
      <w:pPr>
        <w:pStyle w:val="Prrafodelista"/>
        <w:numPr>
          <w:ilvl w:val="0"/>
          <w:numId w:val="6"/>
        </w:numPr>
        <w:autoSpaceDE w:val="0"/>
        <w:autoSpaceDN w:val="0"/>
        <w:adjustRightInd w:val="0"/>
        <w:spacing w:after="0" w:line="240" w:lineRule="auto"/>
        <w:jc w:val="both"/>
        <w:rPr>
          <w:rFonts w:cs="Century Gothic"/>
          <w:color w:val="0000FF"/>
          <w:szCs w:val="20"/>
          <w:lang w:val="en-US"/>
        </w:rPr>
      </w:pPr>
      <w:r w:rsidRPr="009025F9">
        <w:rPr>
          <w:rFonts w:cs="Century Gothic"/>
          <w:b/>
          <w:bCs/>
          <w:color w:val="000000"/>
          <w:szCs w:val="20"/>
          <w:lang w:val="en-US"/>
        </w:rPr>
        <w:t>E</w:t>
      </w:r>
      <w:r w:rsidR="002E7D91" w:rsidRPr="009025F9">
        <w:rPr>
          <w:rFonts w:cs="Century Gothic"/>
          <w:b/>
          <w:bCs/>
          <w:color w:val="000000"/>
          <w:szCs w:val="20"/>
          <w:lang w:val="en-US"/>
        </w:rPr>
        <w:t>xplorer</w:t>
      </w:r>
      <w:r w:rsidR="002E7D91" w:rsidRPr="009025F9">
        <w:rPr>
          <w:rFonts w:cs="Century Gothic"/>
          <w:color w:val="000000"/>
          <w:szCs w:val="20"/>
          <w:lang w:val="en-US"/>
        </w:rPr>
        <w:t>:</w:t>
      </w:r>
      <w:r>
        <w:rPr>
          <w:rFonts w:cs="Century Gothic"/>
          <w:color w:val="000000"/>
          <w:szCs w:val="20"/>
          <w:lang w:val="en-US"/>
        </w:rPr>
        <w:br/>
      </w:r>
      <w:r w:rsidR="002E7D91" w:rsidRPr="009025F9">
        <w:rPr>
          <w:rFonts w:cs="Century Gothic"/>
          <w:color w:val="0000FF"/>
          <w:szCs w:val="20"/>
          <w:lang w:val="en-US"/>
        </w:rPr>
        <w:t>http://windows.microsoft.com/es-es</w:t>
      </w:r>
      <w:r>
        <w:rPr>
          <w:rFonts w:cs="Century Gothic"/>
          <w:color w:val="0000FF"/>
          <w:szCs w:val="20"/>
          <w:lang w:val="en-US"/>
        </w:rPr>
        <w:t>/windows7/how-to-managecookies-</w:t>
      </w:r>
      <w:r w:rsidR="002E7D91" w:rsidRPr="009025F9">
        <w:rPr>
          <w:rFonts w:cs="Century Gothic"/>
          <w:color w:val="0000FF"/>
          <w:szCs w:val="20"/>
          <w:lang w:val="en-US"/>
        </w:rPr>
        <w:t xml:space="preserve">in-internet-explorer-9 </w:t>
      </w:r>
      <w:r>
        <w:rPr>
          <w:rFonts w:cs="Century Gothic"/>
          <w:color w:val="0000FF"/>
          <w:szCs w:val="20"/>
          <w:lang w:val="en-US"/>
        </w:rPr>
        <w:br/>
      </w:r>
    </w:p>
    <w:p w:rsidR="009025F9" w:rsidRPr="009025F9" w:rsidRDefault="009025F9" w:rsidP="00894A0C">
      <w:pPr>
        <w:pStyle w:val="Prrafodelista"/>
        <w:numPr>
          <w:ilvl w:val="0"/>
          <w:numId w:val="6"/>
        </w:numPr>
        <w:autoSpaceDE w:val="0"/>
        <w:autoSpaceDN w:val="0"/>
        <w:adjustRightInd w:val="0"/>
        <w:spacing w:after="0" w:line="240" w:lineRule="auto"/>
        <w:jc w:val="both"/>
        <w:rPr>
          <w:rFonts w:cs="Century Gothic"/>
          <w:color w:val="0000FF"/>
          <w:szCs w:val="20"/>
          <w:lang w:val="en-US"/>
        </w:rPr>
      </w:pPr>
      <w:r w:rsidRPr="009025F9">
        <w:rPr>
          <w:rFonts w:cs="Century Gothic"/>
          <w:b/>
          <w:bCs/>
          <w:color w:val="000000"/>
          <w:szCs w:val="20"/>
          <w:lang w:val="en-US"/>
        </w:rPr>
        <w:lastRenderedPageBreak/>
        <w:t>S</w:t>
      </w:r>
      <w:r w:rsidR="002E7D91" w:rsidRPr="009025F9">
        <w:rPr>
          <w:rFonts w:cs="Century Gothic"/>
          <w:b/>
          <w:bCs/>
          <w:color w:val="000000"/>
          <w:szCs w:val="20"/>
          <w:lang w:val="en-US"/>
        </w:rPr>
        <w:t>afari</w:t>
      </w:r>
      <w:r w:rsidR="002E7D91" w:rsidRPr="009025F9">
        <w:rPr>
          <w:rFonts w:cs="Century Gothic"/>
          <w:color w:val="000000"/>
          <w:szCs w:val="20"/>
          <w:lang w:val="en-US"/>
        </w:rPr>
        <w:t xml:space="preserve">: </w:t>
      </w:r>
      <w:r w:rsidRPr="009025F9">
        <w:rPr>
          <w:rFonts w:cs="Century Gothic"/>
          <w:color w:val="000000"/>
          <w:szCs w:val="20"/>
          <w:lang w:val="en-US"/>
        </w:rPr>
        <w:br/>
      </w:r>
      <w:hyperlink r:id="rId17" w:history="1">
        <w:r w:rsidRPr="00B26976">
          <w:rPr>
            <w:rStyle w:val="Hipervnculo"/>
            <w:rFonts w:cs="Century Gothic"/>
            <w:szCs w:val="20"/>
            <w:lang w:val="en-US"/>
          </w:rPr>
          <w:t>http://support.apple.com/kb/ph5042</w:t>
        </w:r>
      </w:hyperlink>
      <w:r>
        <w:rPr>
          <w:rFonts w:cs="Century Gothic"/>
          <w:color w:val="0000FF"/>
          <w:szCs w:val="20"/>
          <w:lang w:val="en-US"/>
        </w:rPr>
        <w:br/>
      </w:r>
    </w:p>
    <w:p w:rsidR="009025F9" w:rsidRDefault="002E7D91" w:rsidP="00894A0C">
      <w:pPr>
        <w:pStyle w:val="Prrafodelista"/>
        <w:numPr>
          <w:ilvl w:val="0"/>
          <w:numId w:val="6"/>
        </w:numPr>
        <w:autoSpaceDE w:val="0"/>
        <w:autoSpaceDN w:val="0"/>
        <w:adjustRightInd w:val="0"/>
        <w:spacing w:after="0" w:line="240" w:lineRule="auto"/>
        <w:jc w:val="both"/>
        <w:rPr>
          <w:rFonts w:cs="Century Gothic"/>
          <w:color w:val="0000FF"/>
          <w:szCs w:val="20"/>
        </w:rPr>
      </w:pPr>
      <w:r w:rsidRPr="009025F9">
        <w:rPr>
          <w:rFonts w:cs="Century Gothic"/>
          <w:b/>
          <w:bCs/>
          <w:color w:val="000000"/>
          <w:szCs w:val="20"/>
        </w:rPr>
        <w:t>Opera</w:t>
      </w:r>
      <w:r w:rsidRPr="009025F9">
        <w:rPr>
          <w:rFonts w:cs="Century Gothic"/>
          <w:color w:val="000000"/>
          <w:szCs w:val="20"/>
        </w:rPr>
        <w:t xml:space="preserve">: </w:t>
      </w:r>
      <w:r w:rsidR="009025F9">
        <w:rPr>
          <w:rFonts w:cs="Century Gothic"/>
          <w:color w:val="000000"/>
          <w:szCs w:val="20"/>
        </w:rPr>
        <w:br/>
      </w:r>
      <w:hyperlink r:id="rId18" w:history="1">
        <w:r w:rsidR="009025F9" w:rsidRPr="00B26976">
          <w:rPr>
            <w:rStyle w:val="Hipervnculo"/>
            <w:rFonts w:cs="Century Gothic"/>
            <w:szCs w:val="20"/>
          </w:rPr>
          <w:t>http://help.opera.com/Windows/11.50/es-ES/cookies.html</w:t>
        </w:r>
      </w:hyperlink>
      <w:r w:rsidR="004F491E">
        <w:rPr>
          <w:rFonts w:cs="Century Gothic"/>
          <w:color w:val="0000FF"/>
          <w:szCs w:val="20"/>
        </w:rPr>
        <w:br/>
      </w:r>
      <w:r w:rsidR="004F491E">
        <w:rPr>
          <w:rFonts w:cs="Century Gothic"/>
          <w:color w:val="0000FF"/>
          <w:szCs w:val="20"/>
        </w:rPr>
        <w:br/>
      </w:r>
    </w:p>
    <w:p w:rsidR="002E7D91" w:rsidRPr="009025F9" w:rsidRDefault="009025F9" w:rsidP="00894A0C">
      <w:pPr>
        <w:pStyle w:val="Prrafodelista"/>
        <w:numPr>
          <w:ilvl w:val="0"/>
          <w:numId w:val="6"/>
        </w:numPr>
        <w:autoSpaceDE w:val="0"/>
        <w:autoSpaceDN w:val="0"/>
        <w:adjustRightInd w:val="0"/>
        <w:spacing w:after="0" w:line="240" w:lineRule="auto"/>
        <w:jc w:val="both"/>
        <w:rPr>
          <w:rFonts w:cs="Century Gothic"/>
          <w:color w:val="0000FF"/>
          <w:szCs w:val="20"/>
        </w:rPr>
      </w:pPr>
      <w:r w:rsidRPr="009025F9">
        <w:rPr>
          <w:rFonts w:cs="Century Gothic"/>
          <w:b/>
          <w:bCs/>
          <w:color w:val="000000"/>
          <w:szCs w:val="20"/>
        </w:rPr>
        <w:t>O</w:t>
      </w:r>
      <w:r w:rsidR="002E7D91" w:rsidRPr="009025F9">
        <w:rPr>
          <w:rFonts w:cs="Century Gothic"/>
          <w:b/>
          <w:bCs/>
          <w:color w:val="000000"/>
          <w:szCs w:val="20"/>
        </w:rPr>
        <w:t>tros navegadores</w:t>
      </w:r>
      <w:r w:rsidR="002E7D91" w:rsidRPr="009025F9">
        <w:rPr>
          <w:rFonts w:cs="Century Gothic"/>
          <w:color w:val="000000"/>
          <w:szCs w:val="20"/>
        </w:rPr>
        <w:t xml:space="preserve">: consulte la documentación del navegador que tenga instalado. </w:t>
      </w:r>
    </w:p>
    <w:p w:rsidR="009025F9" w:rsidRDefault="009025F9" w:rsidP="00894A0C">
      <w:pPr>
        <w:autoSpaceDE w:val="0"/>
        <w:autoSpaceDN w:val="0"/>
        <w:adjustRightInd w:val="0"/>
        <w:spacing w:after="0" w:line="240" w:lineRule="auto"/>
        <w:ind w:left="360"/>
        <w:jc w:val="both"/>
        <w:rPr>
          <w:rFonts w:cs="Century Gothic"/>
          <w:color w:val="000000"/>
          <w:szCs w:val="20"/>
        </w:rPr>
      </w:pPr>
    </w:p>
    <w:p w:rsidR="004A7EFC" w:rsidRDefault="004A7EFC" w:rsidP="00894A0C">
      <w:pPr>
        <w:autoSpaceDE w:val="0"/>
        <w:autoSpaceDN w:val="0"/>
        <w:adjustRightInd w:val="0"/>
        <w:spacing w:after="0" w:line="240" w:lineRule="auto"/>
        <w:jc w:val="both"/>
        <w:rPr>
          <w:rFonts w:cs="Century Gothic"/>
          <w:color w:val="000000"/>
          <w:szCs w:val="20"/>
        </w:rPr>
      </w:pPr>
    </w:p>
    <w:p w:rsidR="002E7D91" w:rsidRDefault="002E7D91" w:rsidP="00894A0C">
      <w:pPr>
        <w:autoSpaceDE w:val="0"/>
        <w:autoSpaceDN w:val="0"/>
        <w:adjustRightInd w:val="0"/>
        <w:spacing w:after="0" w:line="240" w:lineRule="auto"/>
        <w:jc w:val="both"/>
        <w:rPr>
          <w:rFonts w:cs="Century Gothic"/>
          <w:color w:val="0D0D0D"/>
          <w:szCs w:val="20"/>
        </w:rPr>
      </w:pPr>
      <w:r w:rsidRPr="009025F9">
        <w:rPr>
          <w:rFonts w:cs="Century Gothic"/>
          <w:color w:val="000000"/>
          <w:szCs w:val="20"/>
        </w:rPr>
        <w:t xml:space="preserve">Si el usuario deseara más información sobre cómo revocar el consentimiento prestado o sobre el procedimiento para deshabilitar las cookies, así como realizar alguna pregunta sobre la Política de Cookies de la web, se puede poner en contacto con </w:t>
      </w:r>
      <w:r w:rsidR="00593F62">
        <w:rPr>
          <w:rFonts w:cs="Century Gothic"/>
          <w:b/>
          <w:bCs/>
          <w:color w:val="000000"/>
          <w:szCs w:val="20"/>
        </w:rPr>
        <w:t>PROMOCIONES Y SERVICIOS GUADALHORCE, S.A.U</w:t>
      </w:r>
      <w:r w:rsidR="004F491E">
        <w:rPr>
          <w:rFonts w:cs="Century Gothic"/>
          <w:b/>
          <w:bCs/>
          <w:color w:val="000000"/>
          <w:szCs w:val="20"/>
        </w:rPr>
        <w:t>.</w:t>
      </w:r>
      <w:bookmarkStart w:id="0" w:name="_GoBack"/>
      <w:bookmarkEnd w:id="0"/>
      <w:r w:rsidRPr="009025F9">
        <w:rPr>
          <w:rFonts w:cs="Century Gothic"/>
          <w:b/>
          <w:bCs/>
          <w:color w:val="000000"/>
          <w:szCs w:val="20"/>
        </w:rPr>
        <w:t xml:space="preserve"> </w:t>
      </w:r>
      <w:r w:rsidRPr="009025F9">
        <w:rPr>
          <w:rFonts w:cs="Century Gothic"/>
          <w:color w:val="000000"/>
          <w:szCs w:val="20"/>
        </w:rPr>
        <w:t xml:space="preserve">a través de la siguiente </w:t>
      </w:r>
      <w:r w:rsidRPr="009025F9">
        <w:rPr>
          <w:rFonts w:cs="Century Gothic"/>
          <w:color w:val="0D0D0D"/>
          <w:szCs w:val="20"/>
        </w:rPr>
        <w:t xml:space="preserve">dirección </w:t>
      </w:r>
      <w:hyperlink r:id="rId19" w:history="1">
        <w:r w:rsidR="00593F62">
          <w:rPr>
            <w:rStyle w:val="Hipervnculo"/>
            <w:rFonts w:cs="Century Gothic"/>
            <w:b/>
            <w:bCs/>
            <w:szCs w:val="20"/>
          </w:rPr>
          <w:t>info@clisamalaga.com</w:t>
        </w:r>
      </w:hyperlink>
      <w:r w:rsidR="003F4EC2">
        <w:rPr>
          <w:rFonts w:cs="Century Gothic"/>
          <w:b/>
          <w:bCs/>
          <w:color w:val="0D0D0D"/>
          <w:szCs w:val="20"/>
        </w:rPr>
        <w:t xml:space="preserve"> </w:t>
      </w:r>
      <w:r w:rsidRPr="009025F9">
        <w:rPr>
          <w:rFonts w:cs="Century Gothic"/>
          <w:color w:val="0D0D0D"/>
          <w:szCs w:val="20"/>
        </w:rPr>
        <w:t>indicando en el asunto “Política de Cookies”.</w:t>
      </w:r>
    </w:p>
    <w:p w:rsidR="009025F9" w:rsidRDefault="009025F9" w:rsidP="00894A0C">
      <w:pPr>
        <w:autoSpaceDE w:val="0"/>
        <w:autoSpaceDN w:val="0"/>
        <w:adjustRightInd w:val="0"/>
        <w:spacing w:after="0" w:line="240" w:lineRule="auto"/>
        <w:ind w:left="360"/>
        <w:jc w:val="both"/>
        <w:rPr>
          <w:rFonts w:cs="Century Gothic"/>
          <w:color w:val="0D0D0D"/>
          <w:szCs w:val="20"/>
        </w:rPr>
      </w:pPr>
    </w:p>
    <w:p w:rsidR="004A7EFC" w:rsidRDefault="004A7EFC" w:rsidP="00894A0C">
      <w:pPr>
        <w:autoSpaceDE w:val="0"/>
        <w:autoSpaceDN w:val="0"/>
        <w:adjustRightInd w:val="0"/>
        <w:spacing w:after="0" w:line="240" w:lineRule="auto"/>
        <w:jc w:val="both"/>
        <w:rPr>
          <w:rFonts w:cs="Century Gothic"/>
          <w:b/>
          <w:bCs/>
          <w:color w:val="76923C" w:themeColor="accent3" w:themeShade="BF"/>
          <w:sz w:val="28"/>
          <w:szCs w:val="20"/>
        </w:rPr>
      </w:pPr>
    </w:p>
    <w:p w:rsidR="009025F9" w:rsidRPr="009025F9" w:rsidRDefault="009025F9" w:rsidP="00894A0C">
      <w:pPr>
        <w:autoSpaceDE w:val="0"/>
        <w:autoSpaceDN w:val="0"/>
        <w:adjustRightInd w:val="0"/>
        <w:spacing w:after="0" w:line="240" w:lineRule="auto"/>
        <w:jc w:val="both"/>
        <w:rPr>
          <w:rFonts w:cs="Century Gothic"/>
          <w:color w:val="76923C" w:themeColor="accent3" w:themeShade="BF"/>
          <w:sz w:val="28"/>
          <w:szCs w:val="20"/>
        </w:rPr>
      </w:pPr>
      <w:r w:rsidRPr="009025F9">
        <w:rPr>
          <w:rFonts w:cs="Century Gothic"/>
          <w:b/>
          <w:bCs/>
          <w:color w:val="76923C" w:themeColor="accent3" w:themeShade="BF"/>
          <w:sz w:val="28"/>
          <w:szCs w:val="20"/>
        </w:rPr>
        <w:t xml:space="preserve">Cambios en la política de Privacidad / Cookies. </w:t>
      </w:r>
    </w:p>
    <w:p w:rsidR="009025F9" w:rsidRPr="004F491E" w:rsidRDefault="009025F9" w:rsidP="00894A0C">
      <w:pPr>
        <w:autoSpaceDE w:val="0"/>
        <w:autoSpaceDN w:val="0"/>
        <w:adjustRightInd w:val="0"/>
        <w:spacing w:after="0" w:line="240" w:lineRule="auto"/>
        <w:jc w:val="both"/>
        <w:rPr>
          <w:rFonts w:cs="Century Gothic"/>
          <w:color w:val="000000"/>
          <w:szCs w:val="20"/>
        </w:rPr>
      </w:pPr>
      <w:r>
        <w:rPr>
          <w:rFonts w:cs="Century Gothic"/>
          <w:color w:val="49492F"/>
          <w:szCs w:val="20"/>
        </w:rPr>
        <w:br/>
      </w:r>
      <w:r w:rsidRPr="004F491E">
        <w:rPr>
          <w:rFonts w:cs="Century Gothic"/>
          <w:color w:val="000000"/>
          <w:szCs w:val="20"/>
        </w:rPr>
        <w:t>La web puede modificar esta Política de Cookies en func</w:t>
      </w:r>
      <w:r w:rsidR="003F4EC2" w:rsidRPr="004F491E">
        <w:rPr>
          <w:rFonts w:cs="Century Gothic"/>
          <w:color w:val="000000"/>
          <w:szCs w:val="20"/>
        </w:rPr>
        <w:t xml:space="preserve">ión de exigencias legislativas, </w:t>
      </w:r>
      <w:r w:rsidRPr="004F491E">
        <w:rPr>
          <w:rFonts w:cs="Century Gothic"/>
          <w:color w:val="000000"/>
          <w:szCs w:val="20"/>
        </w:rPr>
        <w:t xml:space="preserve">reglamentarias, o con la finalidad de adaptar dicha política a las instrucciones dictadas por la Agencia Española de Protección de Datos, por ello se aconseja a los Usuarios que la visiten periódicamente. </w:t>
      </w:r>
    </w:p>
    <w:p w:rsidR="009025F9" w:rsidRPr="004F491E" w:rsidRDefault="009025F9" w:rsidP="00894A0C">
      <w:pPr>
        <w:autoSpaceDE w:val="0"/>
        <w:autoSpaceDN w:val="0"/>
        <w:adjustRightInd w:val="0"/>
        <w:spacing w:after="0" w:line="240" w:lineRule="auto"/>
        <w:jc w:val="both"/>
        <w:rPr>
          <w:rFonts w:cs="Century Gothic"/>
          <w:color w:val="000000"/>
          <w:szCs w:val="20"/>
        </w:rPr>
      </w:pPr>
      <w:r w:rsidRPr="004F491E">
        <w:rPr>
          <w:rFonts w:cs="Century Gothic"/>
          <w:color w:val="000000"/>
          <w:szCs w:val="20"/>
        </w:rPr>
        <w:br/>
        <w:t>Cuando se produzcan cambios significativos en esta Política de Cookies, se comunicarán a los Usuarios bien mediante la web.</w:t>
      </w:r>
    </w:p>
    <w:p w:rsidR="00F2262D" w:rsidRDefault="00F2262D" w:rsidP="00F2262D">
      <w:pPr>
        <w:autoSpaceDE w:val="0"/>
        <w:autoSpaceDN w:val="0"/>
        <w:adjustRightInd w:val="0"/>
        <w:spacing w:after="0" w:line="240" w:lineRule="auto"/>
        <w:rPr>
          <w:rFonts w:cs="Century Gothic"/>
          <w:szCs w:val="20"/>
        </w:rPr>
      </w:pPr>
    </w:p>
    <w:p w:rsidR="00131E29" w:rsidRPr="00913870" w:rsidRDefault="00131E29" w:rsidP="00131E29">
      <w:pPr>
        <w:autoSpaceDE w:val="0"/>
        <w:autoSpaceDN w:val="0"/>
        <w:adjustRightInd w:val="0"/>
        <w:spacing w:after="0" w:line="240" w:lineRule="auto"/>
        <w:rPr>
          <w:rFonts w:cs="Century Gothic"/>
          <w:color w:val="000000"/>
          <w:sz w:val="28"/>
          <w:szCs w:val="24"/>
        </w:rPr>
      </w:pPr>
    </w:p>
    <w:sectPr w:rsidR="00131E29" w:rsidRPr="00913870" w:rsidSect="005B283C">
      <w:pgSz w:w="11906" w:h="16838"/>
      <w:pgMar w:top="1985" w:right="1701"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9D" w:rsidRDefault="0063409D" w:rsidP="001A3375">
      <w:pPr>
        <w:spacing w:after="0" w:line="240" w:lineRule="auto"/>
      </w:pPr>
      <w:r>
        <w:separator/>
      </w:r>
    </w:p>
  </w:endnote>
  <w:endnote w:type="continuationSeparator" w:id="0">
    <w:p w:rsidR="0063409D" w:rsidRDefault="0063409D" w:rsidP="001A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9D" w:rsidRDefault="0063409D" w:rsidP="001A3375">
      <w:pPr>
        <w:spacing w:after="0" w:line="240" w:lineRule="auto"/>
      </w:pPr>
      <w:r>
        <w:separator/>
      </w:r>
    </w:p>
  </w:footnote>
  <w:footnote w:type="continuationSeparator" w:id="0">
    <w:p w:rsidR="0063409D" w:rsidRDefault="0063409D" w:rsidP="001A3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443F9"/>
    <w:multiLevelType w:val="hybridMultilevel"/>
    <w:tmpl w:val="5742EE9E"/>
    <w:lvl w:ilvl="0" w:tplc="21A2C426">
      <w:start w:val="1"/>
      <w:numFmt w:val="bullet"/>
      <w:lvlText w:val="-"/>
      <w:lvlJc w:val="left"/>
      <w:pPr>
        <w:ind w:left="720" w:hanging="360"/>
      </w:pPr>
      <w:rPr>
        <w:rFonts w:ascii="Calibri" w:eastAsiaTheme="minorHAnsi" w:hAnsi="Calibri" w:cs="Century Gothic"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CE6391"/>
    <w:multiLevelType w:val="hybridMultilevel"/>
    <w:tmpl w:val="FAC2A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9925FB"/>
    <w:multiLevelType w:val="hybridMultilevel"/>
    <w:tmpl w:val="7304F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AA272A"/>
    <w:multiLevelType w:val="hybridMultilevel"/>
    <w:tmpl w:val="69CC3D0A"/>
    <w:lvl w:ilvl="0" w:tplc="0C0A0001">
      <w:start w:val="1"/>
      <w:numFmt w:val="bullet"/>
      <w:lvlText w:val=""/>
      <w:lvlJc w:val="left"/>
      <w:pPr>
        <w:ind w:left="720" w:hanging="360"/>
      </w:pPr>
      <w:rPr>
        <w:rFonts w:ascii="Symbol" w:hAnsi="Symbo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7F45AF"/>
    <w:multiLevelType w:val="hybridMultilevel"/>
    <w:tmpl w:val="1026D9A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ED33222"/>
    <w:multiLevelType w:val="hybridMultilevel"/>
    <w:tmpl w:val="DB06342C"/>
    <w:lvl w:ilvl="0" w:tplc="0C0A0001">
      <w:start w:val="1"/>
      <w:numFmt w:val="bullet"/>
      <w:lvlText w:val=""/>
      <w:lvlJc w:val="left"/>
      <w:pPr>
        <w:ind w:left="720" w:hanging="360"/>
      </w:pPr>
      <w:rPr>
        <w:rFonts w:ascii="Symbol" w:hAnsi="Symbol" w:hint="default"/>
      </w:rPr>
    </w:lvl>
    <w:lvl w:ilvl="1" w:tplc="CA40803A">
      <w:start w:val="1"/>
      <w:numFmt w:val="bullet"/>
      <w:lvlText w:val="·"/>
      <w:lvlJc w:val="left"/>
      <w:pPr>
        <w:ind w:left="1440" w:hanging="360"/>
      </w:pPr>
      <w:rPr>
        <w:rFonts w:ascii="Calibri" w:eastAsiaTheme="minorHAnsi" w:hAnsi="Calibri" w:cs="Century Gothic"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12CE"/>
    <w:rsid w:val="00003A46"/>
    <w:rsid w:val="000209DB"/>
    <w:rsid w:val="00131E29"/>
    <w:rsid w:val="00152793"/>
    <w:rsid w:val="001A3375"/>
    <w:rsid w:val="001D12CE"/>
    <w:rsid w:val="00265AC8"/>
    <w:rsid w:val="002C6F66"/>
    <w:rsid w:val="002E7D91"/>
    <w:rsid w:val="0031650E"/>
    <w:rsid w:val="00317FB3"/>
    <w:rsid w:val="00340A18"/>
    <w:rsid w:val="00340EAB"/>
    <w:rsid w:val="003F4EC2"/>
    <w:rsid w:val="00405C09"/>
    <w:rsid w:val="004501E4"/>
    <w:rsid w:val="00455686"/>
    <w:rsid w:val="004A4D03"/>
    <w:rsid w:val="004A7EFC"/>
    <w:rsid w:val="004F491E"/>
    <w:rsid w:val="00593F62"/>
    <w:rsid w:val="005A65D1"/>
    <w:rsid w:val="005B283C"/>
    <w:rsid w:val="005D0455"/>
    <w:rsid w:val="005E639F"/>
    <w:rsid w:val="005F2B0E"/>
    <w:rsid w:val="0063409D"/>
    <w:rsid w:val="00681818"/>
    <w:rsid w:val="006B71DF"/>
    <w:rsid w:val="006C491C"/>
    <w:rsid w:val="0072274A"/>
    <w:rsid w:val="00737C6F"/>
    <w:rsid w:val="00745F43"/>
    <w:rsid w:val="007968B8"/>
    <w:rsid w:val="00857827"/>
    <w:rsid w:val="00886EC1"/>
    <w:rsid w:val="00894A0C"/>
    <w:rsid w:val="008B67FF"/>
    <w:rsid w:val="008D0BA7"/>
    <w:rsid w:val="009025F9"/>
    <w:rsid w:val="00913870"/>
    <w:rsid w:val="00917FE8"/>
    <w:rsid w:val="00AC7174"/>
    <w:rsid w:val="00B0034C"/>
    <w:rsid w:val="00B35CF8"/>
    <w:rsid w:val="00B549B2"/>
    <w:rsid w:val="00B712BD"/>
    <w:rsid w:val="00C63DD6"/>
    <w:rsid w:val="00E10F2C"/>
    <w:rsid w:val="00E13BA0"/>
    <w:rsid w:val="00ED1E0C"/>
    <w:rsid w:val="00ED2F6F"/>
    <w:rsid w:val="00F2262D"/>
    <w:rsid w:val="00F355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BB50"/>
  <w15:docId w15:val="{7768C6EE-A8EE-444F-A533-A18310CB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55"/>
  </w:style>
  <w:style w:type="paragraph" w:styleId="Ttulo1">
    <w:name w:val="heading 1"/>
    <w:basedOn w:val="Normal"/>
    <w:next w:val="Normal"/>
    <w:link w:val="Ttulo1Car"/>
    <w:uiPriority w:val="9"/>
    <w:qFormat/>
    <w:rsid w:val="0045568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Ttulo2">
    <w:name w:val="heading 2"/>
    <w:basedOn w:val="Normal"/>
    <w:next w:val="Normal"/>
    <w:link w:val="Ttulo2Car"/>
    <w:uiPriority w:val="9"/>
    <w:unhideWhenUsed/>
    <w:qFormat/>
    <w:rsid w:val="0045568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3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3375"/>
  </w:style>
  <w:style w:type="paragraph" w:styleId="Piedepgina">
    <w:name w:val="footer"/>
    <w:basedOn w:val="Normal"/>
    <w:link w:val="PiedepginaCar"/>
    <w:uiPriority w:val="99"/>
    <w:unhideWhenUsed/>
    <w:rsid w:val="001A33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3375"/>
  </w:style>
  <w:style w:type="paragraph" w:styleId="Textodeglobo">
    <w:name w:val="Balloon Text"/>
    <w:basedOn w:val="Normal"/>
    <w:link w:val="TextodegloboCar"/>
    <w:uiPriority w:val="99"/>
    <w:semiHidden/>
    <w:unhideWhenUsed/>
    <w:rsid w:val="001A3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375"/>
    <w:rPr>
      <w:rFonts w:ascii="Tahoma" w:hAnsi="Tahoma" w:cs="Tahoma"/>
      <w:sz w:val="16"/>
      <w:szCs w:val="16"/>
    </w:rPr>
  </w:style>
  <w:style w:type="paragraph" w:customStyle="1" w:styleId="Default">
    <w:name w:val="Default"/>
    <w:rsid w:val="008B67FF"/>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131E29"/>
    <w:rPr>
      <w:color w:val="0000FF" w:themeColor="hyperlink"/>
      <w:u w:val="single"/>
    </w:rPr>
  </w:style>
  <w:style w:type="paragraph" w:styleId="Prrafodelista">
    <w:name w:val="List Paragraph"/>
    <w:basedOn w:val="Normal"/>
    <w:uiPriority w:val="34"/>
    <w:qFormat/>
    <w:rsid w:val="002C6F66"/>
    <w:pPr>
      <w:ind w:left="720"/>
      <w:contextualSpacing/>
    </w:pPr>
  </w:style>
  <w:style w:type="table" w:styleId="Tablaconcuadrcula">
    <w:name w:val="Table Grid"/>
    <w:basedOn w:val="Tablanormal"/>
    <w:uiPriority w:val="59"/>
    <w:rsid w:val="00F2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025F9"/>
    <w:pPr>
      <w:spacing w:after="0" w:line="240" w:lineRule="auto"/>
    </w:pPr>
  </w:style>
  <w:style w:type="character" w:customStyle="1" w:styleId="Ttulo1Car">
    <w:name w:val="Título 1 Car"/>
    <w:basedOn w:val="Fuentedeprrafopredeter"/>
    <w:link w:val="Ttulo1"/>
    <w:uiPriority w:val="9"/>
    <w:rsid w:val="00455686"/>
    <w:rPr>
      <w:rFonts w:asciiTheme="majorHAnsi" w:eastAsiaTheme="majorEastAsia" w:hAnsiTheme="majorHAnsi" w:cstheme="majorBidi"/>
      <w:b/>
      <w:bCs/>
      <w:color w:val="345A8A" w:themeColor="accent1" w:themeShade="B5"/>
      <w:sz w:val="32"/>
      <w:szCs w:val="32"/>
      <w:lang w:val="es-ES_tradnl" w:eastAsia="es-ES"/>
    </w:rPr>
  </w:style>
  <w:style w:type="character" w:customStyle="1" w:styleId="Ttulo2Car">
    <w:name w:val="Título 2 Car"/>
    <w:basedOn w:val="Fuentedeprrafopredeter"/>
    <w:link w:val="Ttulo2"/>
    <w:uiPriority w:val="9"/>
    <w:rsid w:val="00455686"/>
    <w:rPr>
      <w:rFonts w:asciiTheme="majorHAnsi" w:eastAsiaTheme="majorEastAsia" w:hAnsiTheme="majorHAnsi" w:cstheme="majorBidi"/>
      <w:b/>
      <w:bCs/>
      <w:color w:val="4F81BD" w:themeColor="accent1"/>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cookie-usage?hl=es-419" TargetMode="External"/><Relationship Id="rId13" Type="http://schemas.openxmlformats.org/officeDocument/2006/relationships/hyperlink" Target="https://developers.google.com/analytics/devguides/collection/analyticsjs/cookie-usage?hl=es-419" TargetMode="External"/><Relationship Id="rId18" Type="http://schemas.openxmlformats.org/officeDocument/2006/relationships/hyperlink" Target="http://help.opera.com/Windows/11.50/es-ES/cooki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velopers.google.com/analytics/devguides/collection/analyticsjs/cookie-usage?hl=es-419" TargetMode="External"/><Relationship Id="rId17" Type="http://schemas.openxmlformats.org/officeDocument/2006/relationships/hyperlink" Target="http://support.apple.com/kb/ph5042" TargetMode="External"/><Relationship Id="rId2" Type="http://schemas.openxmlformats.org/officeDocument/2006/relationships/numbering" Target="numbering.xml"/><Relationship Id="rId16" Type="http://schemas.openxmlformats.org/officeDocument/2006/relationships/hyperlink" Target="http://support.google.com/chrome/bin/answer.py?hl=es&amp;answer=956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google.com/analytics/devguides/collection/analyticsjs/cookie-usage?hl=es-419" TargetMode="External"/><Relationship Id="rId5" Type="http://schemas.openxmlformats.org/officeDocument/2006/relationships/webSettings" Target="webSettings.xml"/><Relationship Id="rId15" Type="http://schemas.openxmlformats.org/officeDocument/2006/relationships/hyperlink" Target="http://support.mozilla.org/es/kb/habilitar-y-deshabilitar-cookies-quelos-sitios-we" TargetMode="External"/><Relationship Id="rId10" Type="http://schemas.openxmlformats.org/officeDocument/2006/relationships/hyperlink" Target="https://developers.google.com/analytics/devguides/collection/analyticsjs/cookie-usage?hl=es-419" TargetMode="External"/><Relationship Id="rId19" Type="http://schemas.openxmlformats.org/officeDocument/2006/relationships/hyperlink" Target="mailto:aquasierra@aquasierra.es" TargetMode="External"/><Relationship Id="rId4" Type="http://schemas.openxmlformats.org/officeDocument/2006/relationships/settings" Target="settings.xml"/><Relationship Id="rId9" Type="http://schemas.openxmlformats.org/officeDocument/2006/relationships/hyperlink" Target="https://developers.google.com/analytics/devguides/collection/analyticsjs/cookie-usage?hl=es-419" TargetMode="External"/><Relationship Id="rId14" Type="http://schemas.openxmlformats.org/officeDocument/2006/relationships/hyperlink" Target="https://support.google.com/analytics/answer/60042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9628-52B8-4124-907F-33C234BD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Pablo Gomez</cp:lastModifiedBy>
  <cp:revision>12</cp:revision>
  <dcterms:created xsi:type="dcterms:W3CDTF">2016-08-25T07:38:00Z</dcterms:created>
  <dcterms:modified xsi:type="dcterms:W3CDTF">2018-05-23T10:21:00Z</dcterms:modified>
</cp:coreProperties>
</file>